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2" w:firstLineChars="100"/>
        <w:jc w:val="right"/>
        <w:rPr>
          <w:rFonts w:hint="default" w:asciiTheme="minorEastAsia" w:hAnsiTheme="minorEastAsia"/>
          <w:color w:val="auto"/>
          <w:kern w:val="0"/>
          <w:highlight w:val="none"/>
        </w:rPr>
      </w:pPr>
      <w:r>
        <w:rPr>
          <w:rFonts w:hint="eastAsia" w:asciiTheme="minorEastAsia" w:hAnsiTheme="minorEastAsia"/>
          <w:color w:val="auto"/>
          <w:kern w:val="0"/>
          <w:highlight w:val="none"/>
        </w:rPr>
        <w:t>令和　　年　　月　　日</w:t>
      </w:r>
    </w:p>
    <w:p>
      <w:pPr>
        <w:pStyle w:val="0"/>
        <w:ind w:firstLine="202" w:firstLineChars="100"/>
        <w:jc w:val="center"/>
        <w:rPr>
          <w:rFonts w:hint="default"/>
          <w:color w:val="auto"/>
          <w:highlight w:val="none"/>
        </w:rPr>
      </w:pPr>
    </w:p>
    <w:p>
      <w:pPr>
        <w:pStyle w:val="0"/>
        <w:ind w:firstLine="202" w:firstLineChars="100"/>
        <w:jc w:val="center"/>
        <w:rPr>
          <w:rFonts w:hint="default" w:asciiTheme="minorEastAsia" w:hAnsiTheme="minorEastAsia"/>
          <w:color w:val="auto"/>
          <w:kern w:val="0"/>
          <w:sz w:val="36"/>
          <w:highlight w:val="none"/>
        </w:rPr>
      </w:pPr>
      <w:r>
        <w:rPr>
          <w:rFonts w:hint="eastAsia"/>
          <w:color w:val="auto"/>
          <w:highlight w:val="none"/>
        </w:rPr>
        <w:t>静岡県版空き家バンク建物状況調査申込書</w:t>
      </w:r>
    </w:p>
    <w:p>
      <w:pPr>
        <w:pStyle w:val="0"/>
        <w:ind w:firstLine="202" w:firstLineChars="100"/>
        <w:rPr>
          <w:rFonts w:hint="default" w:asciiTheme="minorEastAsia" w:hAnsiTheme="minorEastAsia"/>
          <w:color w:val="auto"/>
          <w:highlight w:val="none"/>
        </w:rPr>
      </w:pPr>
    </w:p>
    <w:p>
      <w:pPr>
        <w:pStyle w:val="0"/>
        <w:ind w:firstLine="202" w:firstLineChars="100"/>
        <w:rPr>
          <w:rFonts w:hint="default" w:asciiTheme="minorEastAsia" w:hAnsiTheme="minorEastAsia"/>
          <w:color w:val="auto"/>
          <w:highlight w:val="none"/>
        </w:rPr>
      </w:pPr>
      <w:r>
        <w:rPr>
          <w:rFonts w:hint="eastAsia" w:asciiTheme="minorEastAsia" w:hAnsiTheme="minorEastAsia"/>
          <w:color w:val="auto"/>
          <w:highlight w:val="none"/>
        </w:rPr>
        <w:t>静岡県知事　川勝　平太　様</w:t>
      </w:r>
    </w:p>
    <w:p>
      <w:pPr>
        <w:pStyle w:val="0"/>
        <w:ind w:firstLine="5062" w:firstLineChars="2500"/>
        <w:rPr>
          <w:rFonts w:hint="default" w:asciiTheme="minorEastAsia" w:hAnsiTheme="minorEastAsia"/>
          <w:color w:val="auto"/>
          <w:highlight w:val="none"/>
        </w:rPr>
      </w:pPr>
      <w:r>
        <w:rPr>
          <w:rFonts w:hint="eastAsia" w:asciiTheme="minorEastAsia" w:hAnsiTheme="minorEastAsia"/>
          <w:color w:val="auto"/>
          <w:highlight w:val="none"/>
        </w:rPr>
        <w:t>住所　　</w:t>
      </w:r>
    </w:p>
    <w:p>
      <w:pPr>
        <w:pStyle w:val="0"/>
        <w:ind w:firstLine="202" w:firstLineChars="100"/>
        <w:rPr>
          <w:rFonts w:hint="default" w:asciiTheme="minorEastAsia" w:hAnsiTheme="minorEastAsia"/>
          <w:color w:val="auto"/>
          <w:highlight w:val="none"/>
        </w:rPr>
      </w:pPr>
      <w:r>
        <w:rPr>
          <w:rFonts w:hint="eastAsia" w:asciiTheme="minorEastAsia" w:hAnsiTheme="minorEastAsia"/>
          <w:color w:val="auto"/>
          <w:highlight w:val="none"/>
        </w:rPr>
        <w:t>　　　　　　　　　　　　　　　　　　　　申込者　氏名　　　　　　　　　　　</w:t>
      </w:r>
    </w:p>
    <w:p>
      <w:pPr>
        <w:pStyle w:val="0"/>
        <w:ind w:firstLine="202" w:firstLineChars="100"/>
        <w:rPr>
          <w:rFonts w:hint="default" w:asciiTheme="minorEastAsia" w:hAnsiTheme="minorEastAsia"/>
          <w:color w:val="auto"/>
          <w:highlight w:val="none"/>
        </w:rPr>
      </w:pPr>
      <w:r>
        <w:rPr>
          <w:rFonts w:hint="eastAsia" w:asciiTheme="minorEastAsia" w:hAnsiTheme="minorEastAsia"/>
          <w:color w:val="auto"/>
          <w:highlight w:val="none"/>
        </w:rPr>
        <w:t>　　　　　　　　　　　　　　　　　　　　　　　　電話番号</w:t>
      </w:r>
    </w:p>
    <w:p>
      <w:pPr>
        <w:pStyle w:val="0"/>
        <w:ind w:firstLine="202" w:firstLineChars="100"/>
        <w:rPr>
          <w:rFonts w:hint="default" w:asciiTheme="minorEastAsia" w:hAnsiTheme="minorEastAsia"/>
          <w:color w:val="auto"/>
          <w:highlight w:val="none"/>
        </w:rPr>
      </w:pPr>
      <w:r>
        <w:rPr>
          <w:rFonts w:hint="eastAsia" w:asciiTheme="minorEastAsia" w:hAnsiTheme="minorEastAsia"/>
          <w:color w:val="auto"/>
          <w:highlight w:val="none"/>
        </w:rPr>
        <w:t>　　　　　　　　　　　　　　　　　　　　</w:t>
      </w:r>
    </w:p>
    <w:p>
      <w:pPr>
        <w:pStyle w:val="0"/>
        <w:kinsoku w:val="0"/>
        <w:wordWrap w:val="0"/>
        <w:overflowPunct w:val="0"/>
        <w:autoSpaceDE w:val="0"/>
        <w:autoSpaceDN w:val="0"/>
        <w:adjustRightInd w:val="0"/>
        <w:snapToGrid w:val="0"/>
        <w:spacing w:line="359" w:lineRule="atLeast"/>
        <w:ind w:left="406" w:leftChars="100" w:right="-8" w:rightChars="-4" w:hanging="203" w:hangingChars="100"/>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令和　年度において、関係書類を添えて建物状況調査を申し込みます。</w:t>
      </w:r>
    </w:p>
    <w:p>
      <w:pPr>
        <w:pStyle w:val="0"/>
        <w:rPr>
          <w:rFonts w:hint="default" w:asciiTheme="minorEastAsia" w:hAnsiTheme="minorEastAsia"/>
          <w:color w:val="auto"/>
          <w:highlight w:val="none"/>
        </w:rPr>
      </w:pPr>
    </w:p>
    <w:tbl>
      <w:tblPr>
        <w:tblStyle w:val="22"/>
        <w:tblW w:w="8702" w:type="dxa"/>
        <w:tblInd w:w="0" w:type="dxa"/>
        <w:tblLayout w:type="fixed"/>
        <w:tblLook w:firstRow="1" w:lastRow="0" w:firstColumn="1" w:lastColumn="0" w:noHBand="0" w:noVBand="1" w:val="04A0"/>
      </w:tblPr>
      <w:tblGrid>
        <w:gridCol w:w="2431"/>
        <w:gridCol w:w="6271"/>
      </w:tblGrid>
      <w:tr>
        <w:trPr>
          <w:trHeight w:val="836" w:hRule="atLeast"/>
        </w:trPr>
        <w:tc>
          <w:tcPr>
            <w:tcW w:w="2431" w:type="dxa"/>
            <w:vAlign w:val="center"/>
          </w:tcPr>
          <w:p>
            <w:pPr>
              <w:pStyle w:val="0"/>
              <w:jc w:val="center"/>
              <w:rPr>
                <w:rFonts w:hint="default" w:asciiTheme="minorEastAsia" w:hAnsiTheme="minorEastAsia"/>
                <w:color w:val="auto"/>
                <w:highlight w:val="none"/>
              </w:rPr>
            </w:pPr>
            <w:r>
              <w:rPr>
                <w:rFonts w:hint="eastAsia" w:asciiTheme="minorEastAsia" w:hAnsiTheme="minorEastAsia"/>
                <w:color w:val="auto"/>
                <w:highlight w:val="none"/>
              </w:rPr>
              <w:t>県空き家登録番号</w:t>
            </w:r>
          </w:p>
        </w:tc>
        <w:tc>
          <w:tcPr>
            <w:tcW w:w="6271" w:type="dxa"/>
            <w:vAlign w:val="center"/>
          </w:tcPr>
          <w:p>
            <w:pPr>
              <w:pStyle w:val="0"/>
              <w:rPr>
                <w:rFonts w:hint="default" w:asciiTheme="minorEastAsia" w:hAnsiTheme="minorEastAsia"/>
                <w:color w:val="auto"/>
                <w:highlight w:val="none"/>
              </w:rPr>
            </w:pPr>
            <w:r>
              <w:rPr>
                <w:rFonts w:hint="eastAsia" w:asciiTheme="minorEastAsia" w:hAnsiTheme="minorEastAsia"/>
                <w:color w:val="auto"/>
                <w:highlight w:val="none"/>
              </w:rPr>
              <w:t>第　　　号</w:t>
            </w:r>
          </w:p>
        </w:tc>
      </w:tr>
      <w:tr>
        <w:trPr>
          <w:trHeight w:val="853" w:hRule="atLeast"/>
        </w:trPr>
        <w:tc>
          <w:tcPr>
            <w:tcW w:w="24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auto"/>
                <w:highlight w:val="none"/>
              </w:rPr>
            </w:pPr>
            <w:r>
              <w:rPr>
                <w:rFonts w:hint="eastAsia" w:ascii="ＭＳ 明朝" w:hAnsi="ＭＳ 明朝" w:eastAsia="ＭＳ 明朝"/>
                <w:color w:val="auto"/>
                <w:highlight w:val="none"/>
              </w:rPr>
              <w:t>空き家所在地</w:t>
            </w:r>
          </w:p>
        </w:tc>
        <w:tc>
          <w:tcPr>
            <w:tcW w:w="62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highlight w:val="none"/>
              </w:rPr>
            </w:pPr>
          </w:p>
        </w:tc>
      </w:tr>
    </w:tbl>
    <w:p>
      <w:pPr>
        <w:pStyle w:val="0"/>
        <w:ind w:left="202" w:hanging="202" w:hangingChars="100"/>
        <w:rPr>
          <w:rFonts w:hint="default" w:asciiTheme="minorEastAsia" w:hAnsiTheme="minorEastAsia"/>
          <w:color w:val="auto"/>
          <w:highlight w:val="none"/>
        </w:rPr>
      </w:pPr>
    </w:p>
    <w:p>
      <w:pPr>
        <w:pStyle w:val="0"/>
        <w:ind w:left="202" w:hanging="202" w:hangingChars="100"/>
        <w:rPr>
          <w:rFonts w:hint="default" w:asciiTheme="minorEastAsia" w:hAnsiTheme="minorEastAsia"/>
          <w:color w:val="auto"/>
          <w:sz w:val="21"/>
          <w:highlight w:val="none"/>
        </w:rPr>
      </w:pPr>
      <w:r>
        <w:rPr>
          <w:rFonts w:hint="eastAsia" w:asciiTheme="minorEastAsia" w:hAnsiTheme="minorEastAsia"/>
          <w:color w:val="auto"/>
          <w:sz w:val="21"/>
          <w:highlight w:val="none"/>
        </w:rPr>
        <w:t>【添付書類】</w:t>
      </w:r>
    </w:p>
    <w:p>
      <w:pPr>
        <w:pStyle w:val="0"/>
        <w:ind w:left="203" w:leftChars="100" w:firstLine="0" w:firstLineChars="0"/>
        <w:rPr>
          <w:rFonts w:hint="default" w:asciiTheme="minorEastAsia" w:hAnsiTheme="minorEastAsia"/>
          <w:color w:val="auto"/>
          <w:sz w:val="21"/>
          <w:highlight w:val="none"/>
        </w:rPr>
      </w:pPr>
      <w:r>
        <w:rPr>
          <w:rFonts w:hint="eastAsia" w:asciiTheme="minorEastAsia" w:hAnsiTheme="minorEastAsia"/>
          <w:color w:val="auto"/>
          <w:sz w:val="21"/>
          <w:highlight w:val="none"/>
        </w:rPr>
        <w:t>1</w:t>
      </w:r>
      <w:r>
        <w:rPr>
          <w:rFonts w:hint="eastAsia" w:asciiTheme="minorEastAsia" w:hAnsiTheme="minorEastAsia"/>
          <w:color w:val="auto"/>
          <w:sz w:val="21"/>
          <w:highlight w:val="none"/>
        </w:rPr>
        <w:t>　</w:t>
      </w:r>
      <w:r>
        <w:rPr>
          <w:rFonts w:hint="eastAsia"/>
          <w:b w:val="0"/>
          <w:color w:val="auto"/>
          <w:sz w:val="21"/>
          <w:highlight w:val="none"/>
          <w:u w:val="none" w:color="auto"/>
        </w:rPr>
        <w:t>確認及び誓約書</w:t>
      </w:r>
    </w:p>
    <w:p>
      <w:pPr>
        <w:pStyle w:val="0"/>
        <w:ind w:left="203" w:leftChars="100" w:firstLine="0" w:firstLineChars="0"/>
        <w:rPr>
          <w:rFonts w:hint="default" w:asciiTheme="minorEastAsia" w:hAnsiTheme="minorEastAsia"/>
          <w:color w:val="auto"/>
          <w:sz w:val="21"/>
          <w:highlight w:val="none"/>
        </w:rPr>
      </w:pPr>
      <w:r>
        <w:rPr>
          <w:rFonts w:hint="eastAsia" w:asciiTheme="minorEastAsia" w:hAnsiTheme="minorEastAsia"/>
          <w:color w:val="auto"/>
          <w:sz w:val="21"/>
          <w:highlight w:val="none"/>
        </w:rPr>
        <w:t>2</w:t>
      </w:r>
      <w:r>
        <w:rPr>
          <w:rFonts w:hint="eastAsia" w:asciiTheme="minorEastAsia" w:hAnsiTheme="minorEastAsia"/>
          <w:color w:val="auto"/>
          <w:sz w:val="21"/>
          <w:highlight w:val="none"/>
        </w:rPr>
        <w:t>　</w:t>
      </w:r>
      <w:r>
        <w:rPr>
          <w:rFonts w:hint="eastAsia" w:ascii="ＭＳ 明朝" w:hAnsi="ＭＳ 明朝" w:eastAsia="ＭＳ 明朝"/>
          <w:color w:val="auto"/>
          <w:sz w:val="21"/>
          <w:highlight w:val="none"/>
        </w:rPr>
        <w:t>調査日程等確認事項</w:t>
      </w:r>
    </w:p>
    <w:p>
      <w:pPr>
        <w:pStyle w:val="0"/>
        <w:ind w:left="203" w:leftChars="100" w:firstLine="0" w:firstLineChars="0"/>
        <w:rPr>
          <w:rFonts w:hint="default" w:asciiTheme="minorEastAsia" w:hAnsiTheme="minorEastAsia"/>
          <w:color w:val="auto"/>
          <w:sz w:val="21"/>
          <w:highlight w:val="none"/>
        </w:rPr>
      </w:pPr>
      <w:r>
        <w:rPr>
          <w:rFonts w:hint="eastAsia" w:asciiTheme="minorEastAsia" w:hAnsiTheme="minorEastAsia"/>
          <w:color w:val="auto"/>
          <w:sz w:val="21"/>
          <w:highlight w:val="none"/>
        </w:rPr>
        <w:t>3</w:t>
      </w:r>
      <w:r>
        <w:rPr>
          <w:rFonts w:hint="eastAsia" w:asciiTheme="minorEastAsia" w:hAnsiTheme="minorEastAsia"/>
          <w:color w:val="auto"/>
          <w:sz w:val="21"/>
          <w:highlight w:val="none"/>
        </w:rPr>
        <w:t>　平面図</w:t>
      </w:r>
    </w:p>
    <w:p>
      <w:pPr>
        <w:pStyle w:val="0"/>
        <w:ind w:left="203" w:leftChars="100" w:firstLine="0" w:firstLineChars="0"/>
        <w:rPr>
          <w:rFonts w:hint="default" w:asciiTheme="minorEastAsia" w:hAnsiTheme="minorEastAsia"/>
          <w:color w:val="auto"/>
          <w:sz w:val="21"/>
          <w:highlight w:val="none"/>
        </w:rPr>
      </w:pPr>
      <w:r>
        <w:rPr>
          <w:rFonts w:hint="eastAsia" w:asciiTheme="minorEastAsia" w:hAnsiTheme="minorEastAsia"/>
          <w:color w:val="auto"/>
          <w:sz w:val="21"/>
          <w:highlight w:val="none"/>
        </w:rPr>
        <w:t>4</w:t>
      </w:r>
      <w:r>
        <w:rPr>
          <w:rFonts w:hint="eastAsia" w:asciiTheme="minorEastAsia" w:hAnsiTheme="minorEastAsia"/>
          <w:color w:val="auto"/>
          <w:sz w:val="21"/>
          <w:highlight w:val="none"/>
        </w:rPr>
        <w:t>　建築基準法に基づく確認済証の写し又は、建築計画概要書等の写し（有する場合）</w:t>
      </w:r>
    </w:p>
    <w:p>
      <w:pPr>
        <w:pStyle w:val="0"/>
        <w:ind w:left="203" w:leftChars="100" w:firstLine="0" w:firstLineChars="0"/>
        <w:rPr>
          <w:rFonts w:hint="default" w:asciiTheme="minorEastAsia" w:hAnsiTheme="minorEastAsia"/>
          <w:color w:val="auto"/>
          <w:sz w:val="21"/>
          <w:highlight w:val="none"/>
        </w:rPr>
      </w:pPr>
      <w:r>
        <w:rPr>
          <w:rFonts w:hint="eastAsia" w:asciiTheme="minorEastAsia" w:hAnsiTheme="minorEastAsia"/>
          <w:color w:val="auto"/>
          <w:sz w:val="21"/>
          <w:highlight w:val="none"/>
        </w:rPr>
        <w:t>5</w:t>
      </w:r>
      <w:r>
        <w:rPr>
          <w:rFonts w:hint="eastAsia" w:asciiTheme="minorEastAsia" w:hAnsiTheme="minorEastAsia"/>
          <w:color w:val="auto"/>
          <w:sz w:val="21"/>
          <w:highlight w:val="none"/>
        </w:rPr>
        <w:t>　建築基準法に基づく検査済証の写し又は、建築基準法適合状況調査等の写し（有する場合）</w:t>
      </w:r>
    </w:p>
    <w:p>
      <w:pPr>
        <w:pStyle w:val="0"/>
        <w:ind w:left="203" w:leftChars="100" w:firstLine="0" w:firstLineChars="0"/>
        <w:rPr>
          <w:rFonts w:hint="default" w:asciiTheme="minorEastAsia" w:hAnsiTheme="minorEastAsia"/>
          <w:color w:val="auto"/>
          <w:sz w:val="21"/>
          <w:highlight w:val="none"/>
        </w:rPr>
      </w:pPr>
      <w:r>
        <w:rPr>
          <w:rFonts w:hint="eastAsia" w:asciiTheme="minorEastAsia" w:hAnsiTheme="minorEastAsia"/>
          <w:color w:val="auto"/>
          <w:sz w:val="21"/>
          <w:highlight w:val="none"/>
        </w:rPr>
        <w:t>6</w:t>
      </w:r>
      <w:r>
        <w:rPr>
          <w:rFonts w:hint="eastAsia" w:asciiTheme="minorEastAsia" w:hAnsiTheme="minorEastAsia"/>
          <w:color w:val="auto"/>
          <w:sz w:val="21"/>
          <w:highlight w:val="none"/>
        </w:rPr>
        <w:t>　その他知事が必要と認める書類</w:t>
      </w: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rPr>
          <w:rFonts w:hint="default" w:asciiTheme="minorEastAsia" w:hAnsiTheme="minorEastAsia"/>
          <w:color w:val="auto"/>
          <w:sz w:val="21"/>
          <w:highlight w:val="none"/>
        </w:rPr>
        <w:sectPr>
          <w:pgSz w:w="11906" w:h="16838"/>
          <w:pgMar w:top="1134" w:right="1134" w:bottom="1134" w:left="1134" w:header="851" w:footer="992" w:gutter="0"/>
          <w:cols w:space="720"/>
          <w:textDirection w:val="lrTb"/>
          <w:docGrid w:type="linesAndChars" w:linePitch="360" w:charSpace="-1541"/>
        </w:sectPr>
      </w:pPr>
    </w:p>
    <w:p>
      <w:pPr>
        <w:pStyle w:val="0"/>
        <w:spacing w:line="240" w:lineRule="auto"/>
        <w:jc w:val="center"/>
        <w:rPr>
          <w:rFonts w:hint="eastAsia" w:ascii="ＭＳ 明朝" w:hAnsi="ＭＳ 明朝" w:eastAsia="ＭＳ 明朝"/>
          <w:color w:val="auto"/>
          <w:sz w:val="24"/>
          <w:u w:val="none" w:color="auto"/>
        </w:rPr>
      </w:pPr>
      <w:r>
        <w:rPr>
          <w:rFonts w:hint="eastAsia" w:ascii="ＭＳ 明朝" w:hAnsi="ＭＳ 明朝" w:eastAsia="ＭＳ 明朝"/>
          <w:b w:val="0"/>
          <w:color w:val="auto"/>
          <w:sz w:val="24"/>
          <w:u w:val="none" w:color="auto"/>
        </w:rPr>
        <w:t>確認及び誓約書</w:t>
      </w:r>
    </w:p>
    <w:p>
      <w:pPr>
        <w:pStyle w:val="0"/>
        <w:spacing w:line="240" w:lineRule="auto"/>
        <w:jc w:val="center"/>
        <w:rPr>
          <w:rFonts w:hint="eastAsia" w:ascii="ＭＳ 明朝" w:hAnsi="ＭＳ 明朝" w:eastAsia="ＭＳ 明朝"/>
          <w:color w:val="auto"/>
          <w:sz w:val="24"/>
          <w:u w:val="none" w:color="auto"/>
        </w:rPr>
      </w:pPr>
    </w:p>
    <w:p>
      <w:pPr>
        <w:pStyle w:val="0"/>
        <w:spacing w:line="240" w:lineRule="auto"/>
        <w:ind w:firstLine="218" w:firstLineChars="1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次の事項を確認及び誓約の上、□にレ点を記入し、申込者名を記名してください。</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656"/>
      </w:tblGrid>
      <w:tr>
        <w:trPr>
          <w:trHeight w:val="7603" w:hRule="atLeast"/>
        </w:trPr>
        <w:tc>
          <w:tcPr>
            <w:tcW w:w="96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この申込書及び添付書類に記載の事項は、事実に相違ありません。</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私は、当該空き家の</w:t>
            </w:r>
            <w:r>
              <w:rPr>
                <w:rFonts w:hint="eastAsia" w:ascii="ＭＳ 明朝" w:hAnsi="ＭＳ 明朝" w:eastAsia="ＭＳ 明朝"/>
                <w:color w:val="auto"/>
                <w:sz w:val="24"/>
                <w:highlight w:val="none"/>
              </w:rPr>
              <w:t>静岡県版空き家バンク空き家情報登録申請</w:t>
            </w:r>
            <w:r>
              <w:rPr>
                <w:rFonts w:hint="eastAsia" w:ascii="ＭＳ 明朝" w:hAnsi="ＭＳ 明朝" w:eastAsia="ＭＳ 明朝"/>
                <w:color w:val="auto"/>
                <w:sz w:val="24"/>
              </w:rPr>
              <w:t>の申請者で間違いありません。</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当該空き家は、昭和</w:t>
            </w:r>
            <w:r>
              <w:rPr>
                <w:rFonts w:hint="eastAsia" w:ascii="ＭＳ 明朝" w:hAnsi="ＭＳ 明朝" w:eastAsia="ＭＳ 明朝"/>
                <w:color w:val="auto"/>
                <w:sz w:val="24"/>
                <w:u w:val="none" w:color="auto"/>
              </w:rPr>
              <w:t>56</w:t>
            </w:r>
            <w:r>
              <w:rPr>
                <w:rFonts w:hint="eastAsia" w:ascii="ＭＳ 明朝" w:hAnsi="ＭＳ 明朝" w:eastAsia="ＭＳ 明朝"/>
                <w:color w:val="auto"/>
                <w:sz w:val="24"/>
                <w:u w:val="none" w:color="auto"/>
              </w:rPr>
              <w:t>年６月１日以降に建築に着手した住宅、または、昭和</w:t>
            </w:r>
            <w:r>
              <w:rPr>
                <w:rFonts w:hint="eastAsia" w:ascii="ＭＳ 明朝" w:hAnsi="ＭＳ 明朝" w:eastAsia="ＭＳ 明朝"/>
                <w:color w:val="auto"/>
                <w:sz w:val="24"/>
                <w:u w:val="none" w:color="auto"/>
              </w:rPr>
              <w:t>56</w:t>
            </w:r>
            <w:r>
              <w:rPr>
                <w:rFonts w:hint="eastAsia" w:ascii="ＭＳ 明朝" w:hAnsi="ＭＳ 明朝" w:eastAsia="ＭＳ 明朝"/>
                <w:color w:val="auto"/>
                <w:sz w:val="24"/>
                <w:u w:val="none" w:color="auto"/>
              </w:rPr>
              <w:t>年６月１日以前に建築に着手した住宅で耐震診断を実施した住宅であることに相違ありません。</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建物状況</w:t>
            </w:r>
            <w:r>
              <w:rPr>
                <w:rFonts w:hint="eastAsia" w:ascii="ＭＳ 明朝" w:hAnsi="ＭＳ 明朝" w:eastAsia="ＭＳ 明朝"/>
                <w:sz w:val="24"/>
              </w:rPr>
              <w:t>調査の結果の良し悪しに関わらず、調査結果を</w:t>
            </w:r>
            <w:r>
              <w:rPr>
                <w:rFonts w:hint="eastAsia" w:ascii="ＭＳ 明朝" w:hAnsi="ＭＳ 明朝" w:eastAsia="ＭＳ 明朝"/>
                <w:color w:val="auto"/>
                <w:sz w:val="24"/>
                <w:u w:val="none" w:color="auto"/>
              </w:rPr>
              <w:t>ホームページ等で広く一般に公開することに同意します。</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建物状況調査結果の内容に、県が関与しないことに同意します。</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highlight w:val="none"/>
              </w:rPr>
              <w:t>調査内容及び注意事項等</w:t>
            </w:r>
            <w:r>
              <w:rPr>
                <w:rFonts w:hint="eastAsia" w:ascii="ＭＳ 明朝" w:hAnsi="ＭＳ 明朝" w:eastAsia="ＭＳ 明朝"/>
                <w:color w:val="auto"/>
                <w:sz w:val="24"/>
              </w:rPr>
              <w:t>」の内容を確認し、その内容について同意します。</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kern w:val="0"/>
                <w:sz w:val="24"/>
              </w:rPr>
              <w:t>虚偽の内容または不正行為と判断される内容の申し込みであることが確認された場合、建物状況調査に掛かった費用については、申込者が全額負担すること</w:t>
            </w:r>
            <w:r>
              <w:rPr>
                <w:rFonts w:hint="eastAsia" w:ascii="ＭＳ 明朝" w:hAnsi="ＭＳ 明朝" w:eastAsia="ＭＳ 明朝"/>
                <w:color w:val="auto"/>
                <w:sz w:val="24"/>
              </w:rPr>
              <w:t>について了承します</w:t>
            </w:r>
            <w:r>
              <w:rPr>
                <w:rFonts w:hint="eastAsia" w:ascii="ＭＳ 明朝" w:hAnsi="ＭＳ 明朝" w:eastAsia="ＭＳ 明朝"/>
                <w:color w:val="auto"/>
                <w:kern w:val="0"/>
                <w:sz w:val="24"/>
              </w:rPr>
              <w:t>。</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sz w:val="24"/>
              </w:rPr>
              <w:t>媒介契約の締結をしている宅地建物取引業者に対して、申請することについて説明を行い、了承を得ています。</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r>
              <w:rPr>
                <w:rFonts w:hint="eastAsia" w:ascii="ＭＳ 明朝" w:hAnsi="ＭＳ 明朝" w:eastAsia="ＭＳ 明朝"/>
                <w:color w:val="auto"/>
                <w:kern w:val="2"/>
                <w:sz w:val="24"/>
              </w:rPr>
              <w:t>宅建業者売主物件（売主が宅建業者）の</w:t>
            </w:r>
            <w:r>
              <w:rPr>
                <w:rFonts w:hint="eastAsia" w:ascii="ＭＳ 明朝" w:hAnsi="ＭＳ 明朝" w:eastAsia="ＭＳ 明朝"/>
                <w:color w:val="auto"/>
                <w:sz w:val="24"/>
                <w:u w:val="none" w:color="auto"/>
              </w:rPr>
              <w:t>場合】</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当該調査結果を用いて</w:t>
            </w:r>
            <w:r>
              <w:rPr>
                <w:rFonts w:hint="eastAsia" w:ascii="ＭＳ 明朝" w:hAnsi="ＭＳ 明朝" w:eastAsia="ＭＳ 明朝"/>
                <w:color w:val="auto"/>
                <w:sz w:val="24"/>
              </w:rPr>
              <w:t>既存住宅売買瑕疵保険に加入できないことについて了承しています。</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【当該空き家の売却、賃貸等を行う権利を有する者が複数いる場合】</w:t>
            </w:r>
          </w:p>
          <w:p>
            <w:pPr>
              <w:pStyle w:val="0"/>
              <w:spacing w:before="180" w:beforeLines="50" w:beforeAutospacing="0" w:line="240" w:lineRule="auto"/>
              <w:ind w:left="218" w:hanging="218"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当該空き家の売却、賃貸等を行う権利を有する者全ての同意を受けています。</w:t>
            </w:r>
          </w:p>
        </w:tc>
      </w:tr>
    </w:tbl>
    <w:p>
      <w:pPr>
        <w:pStyle w:val="0"/>
        <w:spacing w:line="240" w:lineRule="auto"/>
        <w:jc w:val="right"/>
        <w:rPr>
          <w:rFonts w:hint="eastAsia" w:ascii="ＭＳ 明朝" w:hAnsi="ＭＳ 明朝" w:eastAsia="ＭＳ 明朝"/>
          <w:color w:val="auto"/>
          <w:sz w:val="24"/>
          <w:u w:val="none" w:color="auto"/>
        </w:rPr>
      </w:pPr>
    </w:p>
    <w:p>
      <w:pPr>
        <w:pStyle w:val="0"/>
        <w:spacing w:line="240" w:lineRule="auto"/>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w:t>
      </w:r>
      <w:r>
        <w:rPr>
          <w:rFonts w:hint="eastAsia" w:ascii="ＭＳ 明朝" w:hAnsi="ＭＳ 明朝" w:eastAsia="ＭＳ 明朝"/>
          <w:color w:val="auto"/>
          <w:spacing w:val="9"/>
          <w:sz w:val="24"/>
          <w:u w:val="none" w:color="auto"/>
        </w:rPr>
        <w:t>　　</w:t>
      </w:r>
      <w:r>
        <w:rPr>
          <w:rFonts w:hint="eastAsia" w:ascii="ＭＳ 明朝" w:hAnsi="ＭＳ 明朝" w:eastAsia="ＭＳ 明朝"/>
          <w:color w:val="auto"/>
          <w:sz w:val="24"/>
          <w:u w:val="none" w:color="auto"/>
        </w:rPr>
        <w:t>月</w:t>
      </w:r>
      <w:r>
        <w:rPr>
          <w:rFonts w:hint="eastAsia" w:ascii="ＭＳ 明朝" w:hAnsi="ＭＳ 明朝" w:eastAsia="ＭＳ 明朝"/>
          <w:color w:val="auto"/>
          <w:spacing w:val="9"/>
          <w:sz w:val="24"/>
          <w:u w:val="none" w:color="auto"/>
        </w:rPr>
        <w:t>　　</w:t>
      </w:r>
      <w:r>
        <w:rPr>
          <w:rFonts w:hint="eastAsia" w:ascii="ＭＳ 明朝" w:hAnsi="ＭＳ 明朝" w:eastAsia="ＭＳ 明朝"/>
          <w:color w:val="auto"/>
          <w:sz w:val="24"/>
          <w:u w:val="none" w:color="auto"/>
        </w:rPr>
        <w:t>日</w:t>
      </w:r>
    </w:p>
    <w:p>
      <w:pPr>
        <w:pStyle w:val="0"/>
        <w:spacing w:line="240" w:lineRule="auto"/>
        <w:ind w:right="872" w:rightChars="4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静岡県知事　氏　名　　様</w:t>
      </w:r>
      <w:r>
        <w:rPr>
          <w:rFonts w:hint="eastAsia" w:ascii="ＭＳ 明朝" w:hAnsi="ＭＳ 明朝" w:eastAsia="ＭＳ 明朝"/>
          <w:color w:val="auto"/>
          <w:sz w:val="24"/>
          <w:u w:val="none" w:color="auto"/>
        </w:rPr>
        <w:t xml:space="preserve">  </w:t>
      </w:r>
    </w:p>
    <w:p>
      <w:pPr>
        <w:pStyle w:val="0"/>
        <w:spacing w:line="240" w:lineRule="auto"/>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申込者氏名　　</w:t>
      </w:r>
      <w:r>
        <w:rPr>
          <w:rFonts w:hint="eastAsia" w:ascii="ＭＳ 明朝" w:hAnsi="ＭＳ 明朝" w:eastAsia="ＭＳ 明朝"/>
          <w:color w:val="auto"/>
          <w:sz w:val="24"/>
          <w:u w:val="none" w:color="auto"/>
        </w:rPr>
        <w:t xml:space="preserve"> </w:t>
      </w:r>
    </w:p>
    <w:p>
      <w:pPr>
        <w:pStyle w:val="0"/>
        <w:spacing w:line="240" w:lineRule="auto"/>
        <w:rPr>
          <w:rFonts w:hint="eastAsia"/>
          <w:color w:val="auto"/>
          <w:sz w:val="24"/>
          <w:u w:val="none" w:color="auto"/>
        </w:rPr>
      </w:pPr>
    </w:p>
    <w:p>
      <w:pPr>
        <w:pStyle w:val="0"/>
        <w:spacing w:line="240" w:lineRule="auto"/>
        <w:rPr>
          <w:rFonts w:hint="eastAsia"/>
          <w:color w:val="auto"/>
          <w:sz w:val="24"/>
          <w:u w:val="none" w:color="auto"/>
        </w:rPr>
      </w:pPr>
    </w:p>
    <w:p>
      <w:pPr>
        <w:rPr>
          <w:rFonts w:hint="eastAsia"/>
          <w:color w:val="auto"/>
          <w:sz w:val="24"/>
          <w:u w:val="none" w:color="auto"/>
        </w:rPr>
        <w:sectPr>
          <w:pgSz w:w="11906" w:h="16838"/>
          <w:pgMar w:top="1984" w:right="1701" w:bottom="1701" w:left="1701" w:header="851" w:footer="992" w:gutter="0"/>
          <w:cols w:space="720"/>
          <w:textDirection w:val="lrTb"/>
          <w:docGrid w:type="linesAndChars" w:linePitch="360" w:charSpace="-1541"/>
        </w:sect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調査日程等確認事項</w:t>
      </w:r>
    </w:p>
    <w:p>
      <w:pPr>
        <w:pStyle w:val="21"/>
        <w:jc w:val="both"/>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１．物件種類の確認</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調査する物件をご記入ください。</w:t>
      </w:r>
    </w:p>
    <w:tbl>
      <w:tblPr>
        <w:tblStyle w:val="11"/>
        <w:tblW w:w="96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08"/>
        <w:gridCol w:w="7698"/>
      </w:tblGrid>
      <w:tr>
        <w:trPr>
          <w:trHeight w:val="150"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物件種類</w:t>
            </w:r>
          </w:p>
        </w:tc>
        <w:tc>
          <w:tcPr>
            <w:tcW w:w="76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□個人間売買物件（売主が個人または宅建業者以外の法人）　　　　　　</w:t>
            </w:r>
          </w:p>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□宅建業者売主物件（売主が宅建業者）</w:t>
            </w:r>
          </w:p>
        </w:tc>
      </w:tr>
    </w:tbl>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２．調査日程についての連絡先</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調査会社が、調査日程について、ご連絡をさせていただく方をご記入下さい。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08"/>
        <w:gridCol w:w="1980"/>
        <w:gridCol w:w="5748"/>
      </w:tblGrid>
      <w:tr>
        <w:trPr>
          <w:trHeight w:val="35" w:hRule="atLeast"/>
        </w:trPr>
        <w:tc>
          <w:tcPr>
            <w:tcW w:w="19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連絡先</w:t>
            </w:r>
          </w:p>
        </w:tc>
        <w:tc>
          <w:tcPr>
            <w:tcW w:w="77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□申込者本人に連絡　　　　□媒介業者に連絡</w:t>
            </w:r>
          </w:p>
        </w:tc>
      </w:tr>
      <w:tr>
        <w:trPr>
          <w:trHeight w:val="35"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21"/>
              </w:rPr>
            </w:pPr>
          </w:p>
        </w:tc>
        <w:tc>
          <w:tcPr>
            <w:tcW w:w="77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※「媒介業者に連絡」の場合は連絡先をご記入下さい。</w:t>
            </w:r>
          </w:p>
        </w:tc>
      </w:tr>
      <w:tr>
        <w:trPr>
          <w:trHeight w:val="35"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21"/>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会社名</w:t>
            </w:r>
          </w:p>
        </w:tc>
        <w:tc>
          <w:tcPr>
            <w:tcW w:w="5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color w:val="auto"/>
                <w:kern w:val="2"/>
                <w:sz w:val="24"/>
              </w:rPr>
            </w:pPr>
          </w:p>
        </w:tc>
      </w:tr>
      <w:tr>
        <w:trPr>
          <w:trHeight w:val="35"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21"/>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担当者名</w:t>
            </w:r>
          </w:p>
        </w:tc>
        <w:tc>
          <w:tcPr>
            <w:tcW w:w="5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color w:val="auto"/>
                <w:kern w:val="2"/>
                <w:sz w:val="24"/>
              </w:rPr>
            </w:pPr>
          </w:p>
        </w:tc>
      </w:tr>
      <w:tr>
        <w:trPr>
          <w:trHeight w:val="35"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21"/>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電話番号</w:t>
            </w:r>
          </w:p>
        </w:tc>
        <w:tc>
          <w:tcPr>
            <w:tcW w:w="5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color w:val="auto"/>
                <w:kern w:val="2"/>
                <w:sz w:val="24"/>
              </w:rPr>
            </w:pPr>
          </w:p>
        </w:tc>
      </w:tr>
      <w:tr>
        <w:trPr>
          <w:trHeight w:val="35"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21"/>
              </w:rPr>
            </w:pPr>
          </w:p>
        </w:tc>
        <w:tc>
          <w:tcPr>
            <w:tcW w:w="19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メールアドレス</w:t>
            </w:r>
          </w:p>
        </w:tc>
        <w:tc>
          <w:tcPr>
            <w:tcW w:w="5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color w:val="auto"/>
                <w:kern w:val="2"/>
                <w:sz w:val="24"/>
              </w:rPr>
            </w:pPr>
          </w:p>
        </w:tc>
      </w:tr>
    </w:tbl>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３．既存住宅売買瑕疵保険の加入希望（個人間売買物件の場合のみご記入ください）</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既存住宅売買瑕疵保険の加入の希望状況をご記入ください。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08"/>
        <w:gridCol w:w="7728"/>
      </w:tblGrid>
      <w:tr>
        <w:trPr>
          <w:trHeight w:val="3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加入の希望状況</w:t>
            </w:r>
          </w:p>
        </w:tc>
        <w:tc>
          <w:tcPr>
            <w:tcW w:w="7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□加入を前提としている　　□加入しない</w:t>
            </w:r>
          </w:p>
        </w:tc>
      </w:tr>
    </w:tbl>
    <w:p>
      <w:pPr>
        <w:pStyle w:val="0"/>
        <w:rPr>
          <w:rFonts w:hint="eastAsia" w:ascii="ＭＳ 明朝" w:hAnsi="ＭＳ 明朝" w:eastAsia="ＭＳ 明朝"/>
          <w:color w:val="auto"/>
          <w:sz w:val="24"/>
        </w:rPr>
      </w:pPr>
      <w:r>
        <w:rPr>
          <w:rFonts w:hint="eastAsia" w:ascii="ＭＳ 明朝" w:hAnsi="ＭＳ 明朝" w:eastAsia="ＭＳ 明朝"/>
          <w:color w:val="auto"/>
          <w:sz w:val="24"/>
        </w:rPr>
        <w:t>※保険付保にかかる費用は、申込者様の自己負担となります。</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※保険お申込みには、検査結果が適合であることが必要です。</w:t>
      </w:r>
    </w:p>
    <w:p>
      <w:pPr>
        <w:pStyle w:val="0"/>
        <w:ind w:left="240" w:hanging="240" w:hangingChars="100"/>
        <w:rPr>
          <w:rFonts w:hint="eastAsia" w:ascii="ＭＳ 明朝" w:hAnsi="ＭＳ 明朝" w:eastAsia="ＭＳ 明朝"/>
          <w:b w:val="0"/>
          <w:color w:val="auto"/>
          <w:sz w:val="24"/>
        </w:rPr>
      </w:pPr>
      <w:r>
        <w:rPr>
          <w:rFonts w:hint="eastAsia" w:ascii="ＭＳ 明朝" w:hAnsi="ＭＳ 明朝" w:eastAsia="ＭＳ 明朝"/>
          <w:b w:val="0"/>
          <w:color w:val="auto"/>
          <w:sz w:val="24"/>
        </w:rPr>
        <w:t>　後日、調査を行った事業者より調査報告書類が発行されます。保険付保については、それらをご覧のうえ、検査事業者（ジャパンホームシールド（株））にお問合せください。</w:t>
      </w:r>
    </w:p>
    <w:p>
      <w:pPr>
        <w:pStyle w:val="0"/>
        <w:ind w:left="0" w:leftChars="0" w:hanging="240" w:hangingChars="100"/>
        <w:rPr>
          <w:rFonts w:hint="eastAsia" w:ascii="ＭＳ 明朝" w:hAnsi="ＭＳ 明朝" w:eastAsia="ＭＳ 明朝"/>
          <w:b w:val="0"/>
          <w:color w:val="auto"/>
          <w:sz w:val="24"/>
        </w:rPr>
      </w:pPr>
      <w:r>
        <w:rPr>
          <w:rFonts w:hint="eastAsia" w:ascii="ＭＳ 明朝" w:hAnsi="ＭＳ 明朝" w:eastAsia="ＭＳ 明朝"/>
          <w:b w:val="0"/>
          <w:color w:val="auto"/>
          <w:sz w:val="24"/>
        </w:rPr>
        <w:t>※宅建業者売主物件の場合、本事業で行った建物検査の結果が適合であった場合でも、保険加入はできません。改めて瑕疵保険法人に検査をお申込みください。</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４．調査の立会人</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調査に立ち会う方をご記入下さい。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08"/>
        <w:gridCol w:w="7728"/>
      </w:tblGrid>
      <w:tr>
        <w:trPr>
          <w:trHeight w:val="3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立ち会い</w:t>
            </w:r>
          </w:p>
        </w:tc>
        <w:tc>
          <w:tcPr>
            <w:tcW w:w="7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□申込者本人が立ち会い　　□媒介業者が立ち会い</w:t>
            </w:r>
          </w:p>
        </w:tc>
      </w:tr>
    </w:tbl>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５．調査希望日</w:t>
      </w:r>
    </w:p>
    <w:tbl>
      <w:tblPr>
        <w:tblStyle w:val="11"/>
        <w:tblW w:w="9641"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66"/>
        <w:gridCol w:w="992"/>
        <w:gridCol w:w="425"/>
        <w:gridCol w:w="992"/>
        <w:gridCol w:w="567"/>
        <w:gridCol w:w="993"/>
        <w:gridCol w:w="567"/>
        <w:gridCol w:w="3439"/>
      </w:tblGrid>
      <w:tr>
        <w:trPr>
          <w:cantSplit/>
          <w:trHeight w:val="35" w:hRule="atLeast"/>
        </w:trPr>
        <w:tc>
          <w:tcPr>
            <w:tcW w:w="1666" w:type="dxa"/>
            <w:tcBorders>
              <w:top w:val="single" w:color="auto" w:sz="4" w:space="0"/>
              <w:left w:val="single" w:color="auto" w:sz="4" w:space="0"/>
              <w:bottom w:val="single" w:color="auto" w:sz="4" w:space="0"/>
              <w:right w:val="single" w:color="auto" w:sz="4" w:space="0"/>
              <w:tl2br w:val="nil"/>
              <w:tr2bl w:val="nil"/>
            </w:tcBorders>
            <w:vAlign w:val="center"/>
          </w:tcPr>
          <w:p>
            <w:pPr>
              <w:pStyle w:val="21"/>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第１希望日</w:t>
            </w:r>
          </w:p>
        </w:tc>
        <w:tc>
          <w:tcPr>
            <w:tcW w:w="992" w:type="dxa"/>
            <w:tcBorders>
              <w:top w:val="single" w:color="auto" w:sz="4" w:space="0"/>
              <w:left w:val="single" w:color="auto" w:sz="4" w:space="0"/>
              <w:bottom w:val="single" w:color="000000" w:sz="4" w:space="0"/>
              <w:right w:val="nil"/>
              <w:tl2br w:val="nil"/>
              <w:tr2bl w:val="nil"/>
            </w:tcBorders>
            <w:vAlign w:val="center"/>
          </w:tcPr>
          <w:p>
            <w:pPr>
              <w:pStyle w:val="21"/>
              <w:widowControl w:val="0"/>
              <w:jc w:val="right"/>
              <w:rPr>
                <w:rFonts w:hint="eastAsia" w:ascii="ＭＳ 明朝" w:hAnsi="ＭＳ 明朝" w:eastAsia="ＭＳ 明朝"/>
                <w:color w:val="auto"/>
                <w:kern w:val="2"/>
                <w:sz w:val="24"/>
              </w:rPr>
            </w:pPr>
          </w:p>
        </w:tc>
        <w:tc>
          <w:tcPr>
            <w:tcW w:w="425" w:type="dxa"/>
            <w:tcBorders>
              <w:top w:val="single" w:color="auto" w:sz="4" w:space="0"/>
              <w:left w:val="nil"/>
              <w:bottom w:val="single" w:color="000000"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年</w:t>
            </w:r>
          </w:p>
        </w:tc>
        <w:tc>
          <w:tcPr>
            <w:tcW w:w="992" w:type="dxa"/>
            <w:tcBorders>
              <w:top w:val="single" w:color="auto" w:sz="4" w:space="0"/>
              <w:left w:val="nil"/>
              <w:bottom w:val="single" w:color="000000" w:sz="4" w:space="0"/>
              <w:right w:val="nil"/>
              <w:tl2br w:val="nil"/>
              <w:tr2bl w:val="nil"/>
            </w:tcBorders>
            <w:vAlign w:val="center"/>
          </w:tcPr>
          <w:p>
            <w:pPr>
              <w:pStyle w:val="21"/>
              <w:widowControl w:val="0"/>
              <w:jc w:val="center"/>
              <w:rPr>
                <w:rFonts w:hint="eastAsia" w:ascii="ＭＳ 明朝" w:hAnsi="ＭＳ 明朝" w:eastAsia="ＭＳ 明朝"/>
                <w:color w:val="auto"/>
                <w:kern w:val="2"/>
                <w:sz w:val="24"/>
              </w:rPr>
            </w:pPr>
          </w:p>
        </w:tc>
        <w:tc>
          <w:tcPr>
            <w:tcW w:w="567" w:type="dxa"/>
            <w:tcBorders>
              <w:top w:val="single" w:color="auto" w:sz="4" w:space="0"/>
              <w:left w:val="nil"/>
              <w:bottom w:val="single" w:color="000000"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月</w:t>
            </w:r>
          </w:p>
        </w:tc>
        <w:tc>
          <w:tcPr>
            <w:tcW w:w="993" w:type="dxa"/>
            <w:tcBorders>
              <w:top w:val="single" w:color="auto" w:sz="4" w:space="0"/>
              <w:left w:val="nil"/>
              <w:bottom w:val="single" w:color="000000" w:sz="4" w:space="0"/>
              <w:right w:val="nil"/>
              <w:tl2br w:val="nil"/>
              <w:tr2bl w:val="nil"/>
            </w:tcBorders>
            <w:vAlign w:val="center"/>
          </w:tcPr>
          <w:p>
            <w:pPr>
              <w:pStyle w:val="21"/>
              <w:widowControl w:val="0"/>
              <w:jc w:val="center"/>
              <w:rPr>
                <w:rFonts w:hint="eastAsia" w:ascii="ＭＳ 明朝" w:hAnsi="ＭＳ 明朝" w:eastAsia="ＭＳ 明朝"/>
                <w:color w:val="auto"/>
                <w:kern w:val="2"/>
                <w:sz w:val="24"/>
              </w:rPr>
            </w:pPr>
          </w:p>
        </w:tc>
        <w:tc>
          <w:tcPr>
            <w:tcW w:w="567" w:type="dxa"/>
            <w:tcBorders>
              <w:top w:val="single" w:color="auto" w:sz="4" w:space="0"/>
              <w:left w:val="nil"/>
              <w:bottom w:val="single" w:color="000000"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日</w:t>
            </w:r>
          </w:p>
        </w:tc>
        <w:tc>
          <w:tcPr>
            <w:tcW w:w="3439" w:type="dxa"/>
            <w:tcBorders>
              <w:top w:val="single" w:color="auto" w:sz="4" w:space="0"/>
              <w:left w:val="nil"/>
              <w:bottom w:val="single" w:color="000000" w:sz="4" w:space="0"/>
              <w:right w:val="single" w:color="auto" w:sz="4" w:space="0"/>
              <w:tl2br w:val="nil"/>
              <w:tr2bl w:val="nil"/>
            </w:tcBorders>
            <w:vAlign w:val="center"/>
          </w:tcPr>
          <w:p>
            <w:pPr>
              <w:pStyle w:val="21"/>
              <w:widowControl w:val="0"/>
              <w:ind w:firstLine="240" w:firstLineChars="10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□ＡＭ　　　　□ＰＭ</w:t>
            </w:r>
          </w:p>
        </w:tc>
      </w:tr>
      <w:tr>
        <w:trPr>
          <w:cantSplit/>
          <w:trHeight w:val="35" w:hRule="atLeast"/>
        </w:trPr>
        <w:tc>
          <w:tcPr>
            <w:tcW w:w="1666" w:type="dxa"/>
            <w:tcBorders>
              <w:top w:val="single" w:color="auto" w:sz="4" w:space="0"/>
              <w:left w:val="single" w:color="auto" w:sz="4" w:space="0"/>
              <w:bottom w:val="single" w:color="auto" w:sz="4" w:space="0"/>
              <w:right w:val="single" w:color="auto" w:sz="4" w:space="0"/>
              <w:tl2br w:val="nil"/>
              <w:tr2bl w:val="nil"/>
            </w:tcBorders>
            <w:vAlign w:val="center"/>
          </w:tcPr>
          <w:p>
            <w:pPr>
              <w:pStyle w:val="21"/>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第２希望日</w:t>
            </w:r>
          </w:p>
        </w:tc>
        <w:tc>
          <w:tcPr>
            <w:tcW w:w="992" w:type="dxa"/>
            <w:tcBorders>
              <w:top w:val="single" w:color="000000" w:sz="4" w:space="0"/>
              <w:left w:val="single" w:color="auto" w:sz="4" w:space="0"/>
              <w:bottom w:val="single" w:color="000000" w:sz="4" w:space="0"/>
              <w:right w:val="nil"/>
              <w:tl2br w:val="nil"/>
              <w:tr2bl w:val="nil"/>
            </w:tcBorders>
            <w:vAlign w:val="center"/>
          </w:tcPr>
          <w:p>
            <w:pPr>
              <w:pStyle w:val="21"/>
              <w:widowControl w:val="0"/>
              <w:jc w:val="right"/>
              <w:rPr>
                <w:rFonts w:hint="eastAsia" w:ascii="ＭＳ 明朝" w:hAnsi="ＭＳ 明朝" w:eastAsia="ＭＳ 明朝"/>
                <w:color w:val="auto"/>
                <w:kern w:val="2"/>
                <w:sz w:val="24"/>
              </w:rPr>
            </w:pPr>
          </w:p>
        </w:tc>
        <w:tc>
          <w:tcPr>
            <w:tcW w:w="425" w:type="dxa"/>
            <w:tcBorders>
              <w:top w:val="single" w:color="000000" w:sz="4" w:space="0"/>
              <w:left w:val="nil"/>
              <w:bottom w:val="single" w:color="000000"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年</w:t>
            </w:r>
          </w:p>
        </w:tc>
        <w:tc>
          <w:tcPr>
            <w:tcW w:w="992" w:type="dxa"/>
            <w:tcBorders>
              <w:top w:val="single" w:color="000000" w:sz="4" w:space="0"/>
              <w:left w:val="nil"/>
              <w:bottom w:val="single" w:color="000000" w:sz="4" w:space="0"/>
              <w:right w:val="nil"/>
              <w:tl2br w:val="nil"/>
              <w:tr2bl w:val="nil"/>
            </w:tcBorders>
            <w:vAlign w:val="center"/>
          </w:tcPr>
          <w:p>
            <w:pPr>
              <w:pStyle w:val="21"/>
              <w:widowControl w:val="0"/>
              <w:jc w:val="center"/>
              <w:rPr>
                <w:rFonts w:hint="eastAsia" w:ascii="ＭＳ 明朝" w:hAnsi="ＭＳ 明朝" w:eastAsia="ＭＳ 明朝"/>
                <w:color w:val="auto"/>
                <w:kern w:val="2"/>
                <w:sz w:val="24"/>
              </w:rPr>
            </w:pPr>
          </w:p>
        </w:tc>
        <w:tc>
          <w:tcPr>
            <w:tcW w:w="567" w:type="dxa"/>
            <w:tcBorders>
              <w:top w:val="single" w:color="000000" w:sz="4" w:space="0"/>
              <w:left w:val="nil"/>
              <w:bottom w:val="single" w:color="000000"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月</w:t>
            </w:r>
          </w:p>
        </w:tc>
        <w:tc>
          <w:tcPr>
            <w:tcW w:w="993" w:type="dxa"/>
            <w:tcBorders>
              <w:top w:val="single" w:color="000000" w:sz="4" w:space="0"/>
              <w:left w:val="nil"/>
              <w:bottom w:val="single" w:color="000000" w:sz="4" w:space="0"/>
              <w:right w:val="nil"/>
              <w:tl2br w:val="nil"/>
              <w:tr2bl w:val="nil"/>
            </w:tcBorders>
            <w:vAlign w:val="center"/>
          </w:tcPr>
          <w:p>
            <w:pPr>
              <w:pStyle w:val="21"/>
              <w:widowControl w:val="0"/>
              <w:jc w:val="center"/>
              <w:rPr>
                <w:rFonts w:hint="eastAsia" w:ascii="ＭＳ 明朝" w:hAnsi="ＭＳ 明朝" w:eastAsia="ＭＳ 明朝"/>
                <w:color w:val="auto"/>
                <w:kern w:val="2"/>
                <w:sz w:val="24"/>
              </w:rPr>
            </w:pPr>
          </w:p>
        </w:tc>
        <w:tc>
          <w:tcPr>
            <w:tcW w:w="567" w:type="dxa"/>
            <w:tcBorders>
              <w:top w:val="single" w:color="000000" w:sz="4" w:space="0"/>
              <w:left w:val="nil"/>
              <w:bottom w:val="single" w:color="000000"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日</w:t>
            </w:r>
          </w:p>
        </w:tc>
        <w:tc>
          <w:tcPr>
            <w:tcW w:w="3439" w:type="dxa"/>
            <w:tcBorders>
              <w:top w:val="single" w:color="000000" w:sz="4" w:space="0"/>
              <w:left w:val="nil"/>
              <w:bottom w:val="single" w:color="000000" w:sz="4" w:space="0"/>
              <w:right w:val="single" w:color="auto" w:sz="4" w:space="0"/>
              <w:tl2br w:val="nil"/>
              <w:tr2bl w:val="nil"/>
            </w:tcBorders>
            <w:vAlign w:val="center"/>
          </w:tcPr>
          <w:p>
            <w:pPr>
              <w:pStyle w:val="21"/>
              <w:widowControl w:val="0"/>
              <w:ind w:firstLine="240" w:firstLineChars="10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□ＡＭ　　　　□ＰＭ</w:t>
            </w:r>
          </w:p>
        </w:tc>
      </w:tr>
      <w:tr>
        <w:trPr>
          <w:cantSplit/>
          <w:trHeight w:val="35" w:hRule="atLeast"/>
        </w:trPr>
        <w:tc>
          <w:tcPr>
            <w:tcW w:w="1666" w:type="dxa"/>
            <w:tcBorders>
              <w:top w:val="single" w:color="auto" w:sz="4" w:space="0"/>
              <w:left w:val="single" w:color="auto" w:sz="4" w:space="0"/>
              <w:bottom w:val="single" w:color="auto" w:sz="4" w:space="0"/>
              <w:right w:val="single" w:color="auto" w:sz="4" w:space="0"/>
              <w:tl2br w:val="nil"/>
              <w:tr2bl w:val="nil"/>
            </w:tcBorders>
            <w:vAlign w:val="center"/>
          </w:tcPr>
          <w:p>
            <w:pPr>
              <w:pStyle w:val="21"/>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第３希望日</w:t>
            </w:r>
          </w:p>
        </w:tc>
        <w:tc>
          <w:tcPr>
            <w:tcW w:w="992" w:type="dxa"/>
            <w:tcBorders>
              <w:top w:val="single" w:color="000000" w:sz="4" w:space="0"/>
              <w:left w:val="single" w:color="auto" w:sz="4" w:space="0"/>
              <w:bottom w:val="single" w:color="auto" w:sz="4" w:space="0"/>
              <w:right w:val="nil"/>
              <w:tl2br w:val="nil"/>
              <w:tr2bl w:val="nil"/>
            </w:tcBorders>
            <w:vAlign w:val="center"/>
          </w:tcPr>
          <w:p>
            <w:pPr>
              <w:pStyle w:val="21"/>
              <w:widowControl w:val="0"/>
              <w:jc w:val="right"/>
              <w:rPr>
                <w:rFonts w:hint="eastAsia" w:ascii="ＭＳ 明朝" w:hAnsi="ＭＳ 明朝" w:eastAsia="ＭＳ 明朝"/>
                <w:color w:val="auto"/>
                <w:kern w:val="2"/>
                <w:sz w:val="24"/>
              </w:rPr>
            </w:pPr>
          </w:p>
        </w:tc>
        <w:tc>
          <w:tcPr>
            <w:tcW w:w="425" w:type="dxa"/>
            <w:tcBorders>
              <w:top w:val="single" w:color="000000" w:sz="4" w:space="0"/>
              <w:left w:val="nil"/>
              <w:bottom w:val="single" w:color="auto"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年</w:t>
            </w:r>
          </w:p>
        </w:tc>
        <w:tc>
          <w:tcPr>
            <w:tcW w:w="992" w:type="dxa"/>
            <w:tcBorders>
              <w:top w:val="single" w:color="000000" w:sz="4" w:space="0"/>
              <w:left w:val="nil"/>
              <w:bottom w:val="single" w:color="auto" w:sz="4" w:space="0"/>
              <w:right w:val="nil"/>
              <w:tl2br w:val="nil"/>
              <w:tr2bl w:val="nil"/>
            </w:tcBorders>
            <w:vAlign w:val="center"/>
          </w:tcPr>
          <w:p>
            <w:pPr>
              <w:pStyle w:val="21"/>
              <w:widowControl w:val="0"/>
              <w:jc w:val="center"/>
              <w:rPr>
                <w:rFonts w:hint="eastAsia" w:ascii="ＭＳ 明朝" w:hAnsi="ＭＳ 明朝" w:eastAsia="ＭＳ 明朝"/>
                <w:color w:val="auto"/>
                <w:kern w:val="2"/>
                <w:sz w:val="24"/>
              </w:rPr>
            </w:pPr>
          </w:p>
        </w:tc>
        <w:tc>
          <w:tcPr>
            <w:tcW w:w="567" w:type="dxa"/>
            <w:tcBorders>
              <w:top w:val="single" w:color="000000" w:sz="4" w:space="0"/>
              <w:left w:val="nil"/>
              <w:bottom w:val="single" w:color="auto"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月</w:t>
            </w:r>
          </w:p>
        </w:tc>
        <w:tc>
          <w:tcPr>
            <w:tcW w:w="993" w:type="dxa"/>
            <w:tcBorders>
              <w:top w:val="single" w:color="000000" w:sz="4" w:space="0"/>
              <w:left w:val="nil"/>
              <w:bottom w:val="single" w:color="auto" w:sz="4" w:space="0"/>
              <w:right w:val="nil"/>
              <w:tl2br w:val="nil"/>
              <w:tr2bl w:val="nil"/>
            </w:tcBorders>
            <w:vAlign w:val="center"/>
          </w:tcPr>
          <w:p>
            <w:pPr>
              <w:pStyle w:val="21"/>
              <w:widowControl w:val="0"/>
              <w:jc w:val="center"/>
              <w:rPr>
                <w:rFonts w:hint="eastAsia" w:ascii="ＭＳ 明朝" w:hAnsi="ＭＳ 明朝" w:eastAsia="ＭＳ 明朝"/>
                <w:color w:val="auto"/>
                <w:kern w:val="2"/>
                <w:sz w:val="24"/>
              </w:rPr>
            </w:pPr>
          </w:p>
        </w:tc>
        <w:tc>
          <w:tcPr>
            <w:tcW w:w="567" w:type="dxa"/>
            <w:tcBorders>
              <w:top w:val="single" w:color="000000" w:sz="4" w:space="0"/>
              <w:left w:val="nil"/>
              <w:bottom w:val="single" w:color="auto" w:sz="4" w:space="0"/>
              <w:right w:val="nil"/>
              <w:tl2br w:val="nil"/>
              <w:tr2bl w:val="nil"/>
            </w:tcBorders>
            <w:vAlign w:val="center"/>
          </w:tcPr>
          <w:p>
            <w:pPr>
              <w:pStyle w:val="21"/>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日</w:t>
            </w:r>
          </w:p>
        </w:tc>
        <w:tc>
          <w:tcPr>
            <w:tcW w:w="3439" w:type="dxa"/>
            <w:tcBorders>
              <w:top w:val="single" w:color="000000" w:sz="4" w:space="0"/>
              <w:left w:val="nil"/>
              <w:bottom w:val="single" w:color="auto" w:sz="4" w:space="0"/>
              <w:right w:val="single" w:color="auto" w:sz="4" w:space="0"/>
              <w:tl2br w:val="nil"/>
              <w:tr2bl w:val="nil"/>
            </w:tcBorders>
            <w:vAlign w:val="center"/>
          </w:tcPr>
          <w:p>
            <w:pPr>
              <w:pStyle w:val="21"/>
              <w:widowControl w:val="0"/>
              <w:ind w:firstLine="240" w:firstLineChars="10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□ＡＭ　　　　□ＰＭ</w:t>
            </w:r>
          </w:p>
        </w:tc>
      </w:tr>
    </w:tbl>
    <w:p>
      <w:pPr>
        <w:pStyle w:val="0"/>
        <w:rPr>
          <w:rFonts w:hint="eastAsia" w:ascii="ＭＳ 明朝" w:hAnsi="ＭＳ 明朝" w:eastAsia="ＭＳ 明朝"/>
          <w:color w:val="auto"/>
          <w:sz w:val="24"/>
        </w:rPr>
      </w:pPr>
      <w:r>
        <w:rPr>
          <w:rFonts w:hint="eastAsia" w:ascii="ＭＳ 明朝" w:hAnsi="ＭＳ 明朝" w:eastAsia="ＭＳ 明朝"/>
          <w:color w:val="auto"/>
          <w:sz w:val="24"/>
        </w:rPr>
        <w:t>・お申込日一週間後以降の希望日をご記入ください。</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・対応可能日は、原則、月～金曜日です。　</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・調査所要時間は２時間～２時間半程度です。</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・調査には建物調査業者と白アリ調査業者の２社がはいります。</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６．点検口の確認</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点検口の有無、場所をご記入下さい。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08"/>
        <w:gridCol w:w="7728"/>
      </w:tblGrid>
      <w:tr>
        <w:trPr>
          <w:trHeight w:val="360" w:hRule="atLeast"/>
        </w:trPr>
        <w:tc>
          <w:tcPr>
            <w:tcW w:w="19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点検口</w:t>
            </w:r>
          </w:p>
        </w:tc>
        <w:tc>
          <w:tcPr>
            <w:tcW w:w="7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・小屋裏　□無し　□有り（場所：　　　　　　　）</w:t>
            </w:r>
          </w:p>
        </w:tc>
      </w:tr>
      <w:tr>
        <w:trPr>
          <w:trHeight w:val="35"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Century" w:hAnsi="Century" w:eastAsia="ＭＳ 明朝"/>
                <w:kern w:val="2"/>
                <w:sz w:val="21"/>
              </w:rPr>
            </w:pPr>
          </w:p>
        </w:tc>
        <w:tc>
          <w:tcPr>
            <w:tcW w:w="7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eastAsia="ＭＳ 明朝"/>
                <w:color w:val="auto"/>
                <w:kern w:val="2"/>
                <w:sz w:val="24"/>
              </w:rPr>
            </w:pPr>
            <w:r>
              <w:rPr>
                <w:rFonts w:hint="eastAsia" w:ascii="ＭＳ 明朝" w:hAnsi="ＭＳ 明朝" w:eastAsia="ＭＳ 明朝"/>
                <w:color w:val="auto"/>
                <w:kern w:val="2"/>
                <w:sz w:val="24"/>
              </w:rPr>
              <w:t>・床　下　□無し　□有り（場所：　　　　　　　）</w:t>
            </w:r>
          </w:p>
        </w:tc>
      </w:tr>
    </w:tbl>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※既存住宅売買瑕疵保険の加入を希望される場合は、小屋裏、床下の調査が必須です。</w:t>
      </w:r>
    </w:p>
    <w:p>
      <w:pPr>
        <w:pStyle w:val="0"/>
        <w:spacing w:line="300" w:lineRule="exact"/>
        <w:ind w:left="210" w:leftChars="100"/>
        <w:rPr>
          <w:rFonts w:hint="eastAsia" w:ascii="ＭＳ 明朝" w:hAnsi="ＭＳ 明朝" w:eastAsia="ＭＳ 明朝"/>
          <w:color w:val="auto"/>
          <w:sz w:val="24"/>
        </w:rPr>
      </w:pPr>
      <w:r>
        <w:rPr>
          <w:rFonts w:hint="eastAsia" w:ascii="ＭＳ 明朝" w:hAnsi="ＭＳ 明朝" w:eastAsia="ＭＳ 明朝"/>
          <w:color w:val="auto"/>
          <w:sz w:val="24"/>
        </w:rPr>
        <w:t>物件の小屋裏・床下の点検口の有無を確認いただき、点検口が無い場合は、調査当日までに点検口の設置をお願いします。</w:t>
      </w:r>
    </w:p>
    <w:p>
      <w:pPr>
        <w:pStyle w:val="0"/>
        <w:spacing w:line="300" w:lineRule="exact"/>
        <w:ind w:left="210" w:leftChars="100"/>
        <w:rPr>
          <w:rFonts w:hint="eastAsia" w:ascii="ＭＳ 明朝" w:hAnsi="ＭＳ 明朝" w:eastAsia="ＭＳ 明朝"/>
          <w:color w:val="auto"/>
          <w:sz w:val="24"/>
        </w:rPr>
      </w:pPr>
      <w:r>
        <w:rPr>
          <w:rFonts w:hint="eastAsia" w:ascii="ＭＳ 明朝" w:hAnsi="ＭＳ 明朝" w:eastAsia="ＭＳ 明朝"/>
          <w:color w:val="auto"/>
          <w:sz w:val="24"/>
        </w:rPr>
        <w:t>小屋裏・床下の調査ができなかった場合、既存住宅売買瑕疵保険の加入はできません。</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７．給排水管路特約部分の検査</w:t>
      </w: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既存住宅売買瑕疵保険の給排水管路特約部分の検査の意向をご記入ください（宅建業者売主物件の場合や３で「加入しない」をチェックした場合にも検査自体は可能です）。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908"/>
        <w:gridCol w:w="7728"/>
      </w:tblGrid>
      <w:tr>
        <w:trPr>
          <w:trHeight w:val="35"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color w:val="auto"/>
                <w:kern w:val="2"/>
                <w:sz w:val="24"/>
              </w:rPr>
            </w:pPr>
            <w:r>
              <w:rPr>
                <w:rFonts w:hint="eastAsia" w:ascii="ＭＳ 明朝" w:hAnsi="ＭＳ 明朝" w:eastAsia="ＭＳ 明朝"/>
                <w:color w:val="auto"/>
                <w:kern w:val="2"/>
                <w:sz w:val="24"/>
              </w:rPr>
              <w:t>給排水管路特約部分の検査</w:t>
            </w:r>
          </w:p>
        </w:tc>
        <w:tc>
          <w:tcPr>
            <w:tcW w:w="772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left"/>
              <w:rPr>
                <w:rFonts w:hint="eastAsia" w:ascii="ＭＳ 明朝" w:hAnsi="ＭＳ 明朝" w:eastAsia="ＭＳ 明朝"/>
                <w:color w:val="auto"/>
                <w:kern w:val="2"/>
                <w:sz w:val="24"/>
              </w:rPr>
            </w:pPr>
            <w:r>
              <w:rPr>
                <w:rFonts w:hint="eastAsia" w:ascii="ＭＳ 明朝" w:hAnsi="ＭＳ 明朝" w:eastAsia="ＭＳ 明朝"/>
                <w:color w:val="auto"/>
                <w:kern w:val="2"/>
                <w:sz w:val="24"/>
              </w:rPr>
              <w:t>□検査を希望する　　□検査を希望しない</w:t>
            </w:r>
          </w:p>
        </w:tc>
      </w:tr>
    </w:tbl>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※検査を希望される場合は、調査当日は、給水、給湯ができる状態にしておいてくださ　　い（水道、ガスの手配等（電気給湯の場合は電気））。</w:t>
      </w:r>
    </w:p>
    <w:p>
      <w:pPr>
        <w:pStyle w:val="0"/>
        <w:spacing w:line="240" w:lineRule="auto"/>
        <w:rPr>
          <w:rFonts w:hint="eastAsia"/>
          <w:color w:val="auto"/>
          <w:sz w:val="24"/>
          <w:u w:val="none" w:color="auto"/>
        </w:rPr>
      </w:pPr>
    </w:p>
    <w:p>
      <w:pPr>
        <w:pStyle w:val="0"/>
        <w:spacing w:line="240" w:lineRule="auto"/>
        <w:rPr>
          <w:rFonts w:hint="eastAsia"/>
          <w:color w:val="auto"/>
          <w:sz w:val="24"/>
          <w:u w:val="none" w:color="auto"/>
        </w:rPr>
      </w:pPr>
    </w:p>
    <w:p>
      <w:pPr>
        <w:pStyle w:val="0"/>
        <w:spacing w:line="240" w:lineRule="auto"/>
        <w:rPr>
          <w:rFonts w:hint="eastAsia"/>
          <w:color w:val="auto"/>
          <w:sz w:val="24"/>
          <w:u w:val="none" w:color="auto"/>
        </w:rPr>
      </w:pPr>
    </w:p>
    <w:p>
      <w:pPr>
        <w:pStyle w:val="0"/>
        <w:spacing w:line="240" w:lineRule="auto"/>
        <w:rPr>
          <w:rFonts w:hint="eastAsia"/>
          <w:color w:val="auto"/>
          <w:sz w:val="24"/>
          <w:u w:val="none" w:color="auto"/>
        </w:rPr>
      </w:pPr>
    </w:p>
    <w:p>
      <w:pPr>
        <w:pStyle w:val="0"/>
        <w:spacing w:line="240" w:lineRule="auto"/>
        <w:rPr>
          <w:rFonts w:hint="eastAsia"/>
          <w:color w:val="auto"/>
          <w:sz w:val="24"/>
          <w:u w:val="none" w:color="auto"/>
        </w:rPr>
      </w:pPr>
    </w:p>
    <w:p>
      <w:pPr>
        <w:pStyle w:val="0"/>
        <w:spacing w:line="240" w:lineRule="auto"/>
        <w:rPr>
          <w:rFonts w:hint="eastAsia"/>
          <w:color w:val="auto"/>
          <w:sz w:val="24"/>
          <w:u w:val="none" w:color="auto"/>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rPr>
          <w:rFonts w:hint="default" w:asciiTheme="minorEastAsia" w:hAnsiTheme="minorEastAsia"/>
          <w:color w:val="auto"/>
          <w:sz w:val="21"/>
          <w:highlight w:val="none"/>
        </w:rPr>
        <w:sectPr>
          <w:pgSz w:w="11906" w:h="16838"/>
          <w:pgMar w:top="1984" w:right="1134" w:bottom="1304" w:left="1134" w:header="851" w:footer="992" w:gutter="0"/>
          <w:cols w:space="720"/>
          <w:textDirection w:val="lrTb"/>
          <w:docGrid w:type="linesAndChars" w:linePitch="360" w:charSpace="-1541"/>
        </w:sect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調査内容及び注意事項等</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１．建物状況調査の内容（共通事項）</w:t>
      </w:r>
    </w:p>
    <w:p>
      <w:pPr>
        <w:pStyle w:val="0"/>
        <w:ind w:left="334" w:hanging="334" w:hangingChars="152"/>
        <w:rPr>
          <w:rFonts w:hint="eastAsia" w:ascii="ＭＳ 明朝" w:hAnsi="ＭＳ 明朝" w:eastAsia="ＭＳ 明朝"/>
          <w:color w:val="auto"/>
          <w:sz w:val="22"/>
        </w:rPr>
      </w:pPr>
      <w:r>
        <w:rPr>
          <w:rFonts w:hint="eastAsia" w:ascii="ＭＳ 明朝" w:hAnsi="ＭＳ 明朝" w:eastAsia="ＭＳ 明朝"/>
          <w:color w:val="auto"/>
          <w:sz w:val="22"/>
        </w:rPr>
        <w:t>(1)</w:t>
      </w:r>
      <w:r>
        <w:rPr>
          <w:rFonts w:hint="eastAsia" w:ascii="ＭＳ 明朝" w:hAnsi="ＭＳ 明朝" w:eastAsia="ＭＳ 明朝"/>
          <w:color w:val="auto"/>
          <w:sz w:val="22"/>
        </w:rPr>
        <w:t>本調査は、既存住宅状況調査方法基準（平成</w:t>
      </w:r>
      <w:r>
        <w:rPr>
          <w:rFonts w:hint="eastAsia" w:ascii="ＭＳ 明朝" w:hAnsi="ＭＳ 明朝" w:eastAsia="ＭＳ 明朝"/>
          <w:color w:val="auto"/>
          <w:sz w:val="22"/>
        </w:rPr>
        <w:t>29</w:t>
      </w:r>
      <w:r>
        <w:rPr>
          <w:rFonts w:hint="eastAsia" w:ascii="ＭＳ 明朝" w:hAnsi="ＭＳ 明朝" w:eastAsia="ＭＳ 明朝"/>
          <w:color w:val="auto"/>
          <w:sz w:val="22"/>
        </w:rPr>
        <w:t>年国土交通省告示第</w:t>
      </w:r>
      <w:r>
        <w:rPr>
          <w:rFonts w:hint="eastAsia" w:ascii="ＭＳ 明朝" w:hAnsi="ＭＳ 明朝" w:eastAsia="ＭＳ 明朝"/>
          <w:color w:val="auto"/>
          <w:sz w:val="22"/>
        </w:rPr>
        <w:t>82</w:t>
      </w:r>
      <w:r>
        <w:rPr>
          <w:rFonts w:hint="eastAsia" w:ascii="ＭＳ 明朝" w:hAnsi="ＭＳ 明朝" w:eastAsia="ＭＳ 明朝"/>
          <w:color w:val="auto"/>
          <w:sz w:val="22"/>
        </w:rPr>
        <w:t>号）に適合する既存住宅状況調査であり、以下の調査を行います。</w:t>
      </w:r>
    </w:p>
    <w:p>
      <w:pPr>
        <w:pStyle w:val="0"/>
        <w:ind w:left="319" w:leftChars="152"/>
        <w:rPr>
          <w:rFonts w:hint="eastAsia" w:ascii="ＭＳ 明朝" w:hAnsi="ＭＳ 明朝" w:eastAsia="ＭＳ 明朝"/>
          <w:color w:val="auto"/>
          <w:sz w:val="22"/>
        </w:rPr>
      </w:pPr>
      <w:r>
        <w:rPr>
          <w:rFonts w:hint="eastAsia" w:ascii="ＭＳ 明朝" w:hAnsi="ＭＳ 明朝" w:eastAsia="ＭＳ 明朝"/>
          <w:color w:val="auto"/>
          <w:sz w:val="22"/>
        </w:rPr>
        <w:t>①建物の構造耐力上主要な部分</w:t>
      </w:r>
    </w:p>
    <w:p>
      <w:pPr>
        <w:pStyle w:val="0"/>
        <w:ind w:left="319" w:leftChars="152"/>
        <w:rPr>
          <w:rFonts w:hint="eastAsia" w:ascii="ＭＳ 明朝" w:hAnsi="ＭＳ 明朝" w:eastAsia="ＭＳ 明朝"/>
          <w:color w:val="auto"/>
          <w:sz w:val="22"/>
        </w:rPr>
      </w:pPr>
      <w:r>
        <w:rPr>
          <w:rFonts w:hint="eastAsia" w:ascii="ＭＳ 明朝" w:hAnsi="ＭＳ 明朝" w:eastAsia="ＭＳ 明朝"/>
          <w:color w:val="auto"/>
          <w:sz w:val="22"/>
        </w:rPr>
        <w:t>②雨水の浸入を防止する部分</w:t>
      </w:r>
    </w:p>
    <w:p>
      <w:pPr>
        <w:pStyle w:val="0"/>
        <w:ind w:left="319" w:leftChars="152"/>
        <w:rPr>
          <w:rFonts w:hint="eastAsia" w:ascii="ＭＳ 明朝" w:hAnsi="ＭＳ 明朝" w:eastAsia="ＭＳ 明朝"/>
          <w:color w:val="auto"/>
          <w:sz w:val="22"/>
        </w:rPr>
      </w:pPr>
      <w:r>
        <w:rPr>
          <w:rFonts w:hint="eastAsia" w:ascii="ＭＳ 明朝" w:hAnsi="ＭＳ 明朝" w:eastAsia="ＭＳ 明朝"/>
          <w:color w:val="auto"/>
          <w:sz w:val="22"/>
        </w:rPr>
        <w:t>※配管・設備、雨樋の調査は含まれていません。</w:t>
      </w:r>
    </w:p>
    <w:p>
      <w:pPr>
        <w:pStyle w:val="0"/>
        <w:ind w:left="334" w:hanging="334" w:hangingChars="152"/>
        <w:rPr>
          <w:rFonts w:hint="eastAsia" w:ascii="ＭＳ 明朝" w:hAnsi="ＭＳ 明朝" w:eastAsia="ＭＳ 明朝"/>
          <w:color w:val="auto"/>
          <w:sz w:val="22"/>
        </w:rPr>
      </w:pPr>
      <w:r>
        <w:rPr>
          <w:rFonts w:hint="eastAsia" w:ascii="ＭＳ 明朝" w:hAnsi="ＭＳ 明朝" w:eastAsia="ＭＳ 明朝"/>
          <w:color w:val="auto"/>
          <w:sz w:val="22"/>
        </w:rPr>
        <w:t>(2)</w:t>
      </w:r>
      <w:r>
        <w:rPr>
          <w:rFonts w:hint="eastAsia" w:ascii="ＭＳ 明朝" w:hAnsi="ＭＳ 明朝" w:eastAsia="ＭＳ 明朝"/>
          <w:color w:val="auto"/>
          <w:sz w:val="22"/>
        </w:rPr>
        <w:t>本調査は、既存住宅状況調査方法基準（平成</w:t>
      </w:r>
      <w:r>
        <w:rPr>
          <w:rFonts w:hint="eastAsia" w:ascii="ＭＳ 明朝" w:hAnsi="ＭＳ 明朝" w:eastAsia="ＭＳ 明朝"/>
          <w:color w:val="auto"/>
          <w:sz w:val="22"/>
        </w:rPr>
        <w:t>29</w:t>
      </w:r>
      <w:r>
        <w:rPr>
          <w:rFonts w:hint="eastAsia" w:ascii="ＭＳ 明朝" w:hAnsi="ＭＳ 明朝" w:eastAsia="ＭＳ 明朝"/>
          <w:color w:val="auto"/>
          <w:sz w:val="22"/>
        </w:rPr>
        <w:t>年国土交通省告示第</w:t>
      </w:r>
      <w:r>
        <w:rPr>
          <w:rFonts w:hint="eastAsia" w:ascii="ＭＳ 明朝" w:hAnsi="ＭＳ 明朝" w:eastAsia="ＭＳ 明朝"/>
          <w:color w:val="auto"/>
          <w:sz w:val="22"/>
        </w:rPr>
        <w:t>82</w:t>
      </w:r>
      <w:r>
        <w:rPr>
          <w:rFonts w:hint="eastAsia" w:ascii="ＭＳ 明朝" w:hAnsi="ＭＳ 明朝" w:eastAsia="ＭＳ 明朝"/>
          <w:color w:val="auto"/>
          <w:sz w:val="22"/>
        </w:rPr>
        <w:t>号）に適合する既存住宅状況調査であり、調査対象となる住宅について、目視を中心とした非破壊調査により、劣化事象等の状況を把握するものです。そのため、本調査では次の行為は行っておりません。</w:t>
      </w:r>
    </w:p>
    <w:p>
      <w:pPr>
        <w:pStyle w:val="0"/>
        <w:ind w:left="319" w:leftChars="152"/>
        <w:rPr>
          <w:rFonts w:hint="eastAsia" w:ascii="ＭＳ 明朝" w:hAnsi="ＭＳ 明朝" w:eastAsia="ＭＳ 明朝"/>
          <w:color w:val="auto"/>
          <w:sz w:val="22"/>
        </w:rPr>
      </w:pPr>
      <w:r>
        <w:rPr>
          <w:rFonts w:hint="eastAsia" w:ascii="ＭＳ 明朝" w:hAnsi="ＭＳ 明朝" w:eastAsia="ＭＳ 明朝"/>
          <w:color w:val="auto"/>
          <w:sz w:val="22"/>
        </w:rPr>
        <w:t>①設計図書等との照合をすること</w:t>
      </w:r>
    </w:p>
    <w:p>
      <w:pPr>
        <w:pStyle w:val="0"/>
        <w:ind w:left="319" w:leftChars="152"/>
        <w:rPr>
          <w:rFonts w:hint="eastAsia" w:ascii="ＭＳ 明朝" w:hAnsi="ＭＳ 明朝" w:eastAsia="ＭＳ 明朝"/>
          <w:color w:val="auto"/>
          <w:sz w:val="22"/>
        </w:rPr>
      </w:pPr>
      <w:r>
        <w:rPr>
          <w:rFonts w:hint="eastAsia" w:ascii="ＭＳ 明朝" w:hAnsi="ＭＳ 明朝" w:eastAsia="ＭＳ 明朝"/>
          <w:color w:val="auto"/>
          <w:sz w:val="22"/>
        </w:rPr>
        <w:t>②現行建築基準関係規定の違反の有無を判定すること</w:t>
      </w:r>
    </w:p>
    <w:p>
      <w:pPr>
        <w:pStyle w:val="0"/>
        <w:ind w:left="539" w:leftChars="152"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③耐震性や省エネ性等の住宅にかかる個別の性能項目について当該住宅が保有する性能の程度を判定すること</w:t>
      </w:r>
    </w:p>
    <w:p>
      <w:pPr>
        <w:pStyle w:val="0"/>
        <w:ind w:left="539" w:leftChars="152"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④劣化事象等が建物の構造的な欠陥によるものか否か、欠陥とした場合の要因が何かといった瑕疵の有無または原因を判定すること</w:t>
      </w:r>
    </w:p>
    <w:p>
      <w:pPr>
        <w:pStyle w:val="0"/>
        <w:ind w:left="334" w:hanging="334" w:hangingChars="152"/>
        <w:rPr>
          <w:rFonts w:hint="eastAsia" w:ascii="ＭＳ 明朝" w:hAnsi="ＭＳ 明朝" w:eastAsia="ＭＳ 明朝"/>
          <w:b w:val="0"/>
          <w:color w:val="auto"/>
          <w:sz w:val="22"/>
        </w:rPr>
      </w:pPr>
      <w:r>
        <w:rPr>
          <w:rFonts w:hint="eastAsia" w:ascii="ＭＳ 明朝" w:hAnsi="ＭＳ 明朝" w:eastAsia="ＭＳ 明朝"/>
          <w:color w:val="auto"/>
          <w:sz w:val="22"/>
        </w:rPr>
        <w:t>(3)</w:t>
      </w:r>
      <w:r>
        <w:rPr>
          <w:rFonts w:hint="eastAsia" w:ascii="ＭＳ 明朝" w:hAnsi="ＭＳ 明朝" w:eastAsia="ＭＳ 明朝"/>
          <w:color w:val="auto"/>
          <w:sz w:val="22"/>
        </w:rPr>
        <w:t>本調査は、既存住宅売買瑕疵保険の適合を目的とした調査であり、既存住宅売買瑕疵保険加入のための適合検査も兼ねておりますが、当該保険の加入にあたっては、別途手続きが必要です。（詳細は「３．既存住宅売買瑕疵保険」を参照ください）</w:t>
      </w:r>
    </w:p>
    <w:p>
      <w:pPr>
        <w:pStyle w:val="0"/>
        <w:ind w:left="319" w:leftChars="152" w:firstLine="0" w:firstLineChars="0"/>
        <w:rPr>
          <w:rFonts w:hint="eastAsia" w:ascii="ＭＳ 明朝" w:hAnsi="ＭＳ 明朝" w:eastAsia="ＭＳ 明朝"/>
          <w:color w:val="auto"/>
          <w:sz w:val="22"/>
        </w:rPr>
      </w:pPr>
      <w:r>
        <w:rPr>
          <w:rFonts w:hint="eastAsia" w:ascii="ＭＳ 明朝" w:hAnsi="ＭＳ 明朝" w:eastAsia="ＭＳ 明朝"/>
          <w:b w:val="0"/>
          <w:color w:val="auto"/>
          <w:sz w:val="22"/>
        </w:rPr>
        <w:t>宅建業者売主物件の場合、本事業で行った建物検査の結果が適合であった場合でも保険加入はできません。改めて瑕疵保険法人に検査をお申込みください。</w:t>
      </w:r>
    </w:p>
    <w:p>
      <w:pPr>
        <w:pStyle w:val="0"/>
        <w:ind w:left="334" w:hanging="334" w:hangingChars="152"/>
        <w:rPr>
          <w:rFonts w:hint="eastAsia" w:ascii="ＭＳ 明朝" w:hAnsi="ＭＳ 明朝" w:eastAsia="ＭＳ 明朝"/>
          <w:color w:val="auto"/>
          <w:sz w:val="22"/>
        </w:rPr>
      </w:pPr>
      <w:r>
        <w:rPr>
          <w:rFonts w:hint="eastAsia" w:ascii="ＭＳ 明朝" w:hAnsi="ＭＳ 明朝" w:eastAsia="ＭＳ 明朝"/>
          <w:color w:val="auto"/>
          <w:sz w:val="22"/>
        </w:rPr>
        <w:t>(4)</w:t>
      </w:r>
      <w:r>
        <w:rPr>
          <w:rFonts w:hint="eastAsia" w:ascii="ＭＳ 明朝" w:hAnsi="ＭＳ 明朝" w:eastAsia="ＭＳ 明朝"/>
          <w:color w:val="auto"/>
          <w:sz w:val="22"/>
        </w:rPr>
        <w:t>調査結果の良し悪しに関わらず、調査結果をホームページ等で広く一般に公開します。</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２．建物状況調査の結果についての注意事項（共通事項）</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(1)</w:t>
      </w:r>
      <w:r>
        <w:rPr>
          <w:rFonts w:hint="eastAsia" w:ascii="ＭＳ 明朝" w:hAnsi="ＭＳ 明朝" w:eastAsia="ＭＳ 明朝"/>
          <w:color w:val="auto"/>
          <w:sz w:val="22"/>
        </w:rPr>
        <w:t>本調査結果は瑕疵の有無を判定するものではなく、瑕疵がないことを保証するものでもありません。</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(2)</w:t>
      </w:r>
      <w:r>
        <w:rPr>
          <w:rFonts w:hint="eastAsia" w:ascii="ＭＳ 明朝" w:hAnsi="ＭＳ 明朝" w:eastAsia="ＭＳ 明朝"/>
          <w:color w:val="auto"/>
          <w:sz w:val="22"/>
        </w:rPr>
        <w:t>本調査結果の記載内容について、調査時点からの時間経過による変化がないことを保証するものではありません。</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(3)</w:t>
      </w:r>
      <w:r>
        <w:rPr>
          <w:rFonts w:hint="eastAsia" w:ascii="ＭＳ 明朝" w:hAnsi="ＭＳ 明朝" w:eastAsia="ＭＳ 明朝"/>
          <w:color w:val="auto"/>
          <w:sz w:val="22"/>
        </w:rPr>
        <w:t>住宅には、経年により劣化が生じます。本調査結果の判定をもって、住宅の経年による通常の劣化が一切ないことを保証するものではありません。なお、住宅に生じている経年劣化の状態は過去のメンテナンスの実施状況等により異なります。</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(4)</w:t>
      </w:r>
      <w:r>
        <w:rPr>
          <w:rFonts w:hint="eastAsia" w:ascii="ＭＳ 明朝" w:hAnsi="ＭＳ 明朝" w:eastAsia="ＭＳ 明朝"/>
          <w:color w:val="auto"/>
          <w:sz w:val="22"/>
        </w:rPr>
        <w:t>本調査結果は建築基準関係法令等への適合性を判定するものではありません。</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(5)</w:t>
      </w:r>
      <w:r>
        <w:rPr>
          <w:rFonts w:hint="eastAsia" w:ascii="ＭＳ 明朝" w:hAnsi="ＭＳ 明朝" w:eastAsia="ＭＳ 明朝"/>
          <w:color w:val="auto"/>
          <w:sz w:val="22"/>
        </w:rPr>
        <w:t>本調査結果の一部または全部を、無断で複製、転載、加工、模造及び偽造することを禁じます。</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(6)</w:t>
      </w:r>
      <w:r>
        <w:rPr>
          <w:rFonts w:hint="eastAsia" w:ascii="ＭＳ 明朝" w:hAnsi="ＭＳ 明朝" w:eastAsia="ＭＳ 明朝"/>
          <w:color w:val="auto"/>
          <w:sz w:val="22"/>
        </w:rPr>
        <w:t>本調査と付随して行われる業務およびサービス（仲介・媒介およびリフォーム工事等）に係る調査概要、費用の見積りならびに改修工事の方法等が提示される場合は、その内容と本調査結果とは関係ありません。</w:t>
      </w:r>
    </w:p>
    <w:p>
      <w:pPr>
        <w:pStyle w:val="0"/>
        <w:ind w:left="343" w:hanging="343" w:hangingChars="156"/>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３．既存住宅売買瑕疵保険</w:t>
      </w:r>
    </w:p>
    <w:p>
      <w:pPr>
        <w:pStyle w:val="0"/>
        <w:ind w:left="343" w:hanging="343" w:hangingChars="156"/>
        <w:rPr>
          <w:rFonts w:hint="eastAsia" w:ascii="ＭＳ 明朝" w:hAnsi="ＭＳ 明朝" w:eastAsia="ＭＳ 明朝"/>
          <w:color w:val="auto"/>
          <w:sz w:val="22"/>
        </w:rPr>
      </w:pPr>
      <w:r>
        <w:rPr>
          <w:rFonts w:hint="eastAsia" w:ascii="ＭＳ 明朝" w:hAnsi="ＭＳ 明朝" w:eastAsia="ＭＳ 明朝"/>
          <w:color w:val="auto"/>
          <w:sz w:val="22"/>
        </w:rPr>
        <w:t>(1)</w:t>
      </w:r>
      <w:r>
        <w:rPr>
          <w:rFonts w:hint="eastAsia" w:ascii="ＭＳ 明朝" w:hAnsi="ＭＳ 明朝" w:eastAsia="ＭＳ 明朝"/>
          <w:color w:val="auto"/>
          <w:sz w:val="22"/>
        </w:rPr>
        <w:t>既存住宅売買瑕疵保険とは、中古住宅売買時に住宅の検査を行い、売買後に隠れた瑕疵が発見された場合に保険金が支払われる保険です（保険付保には、検査に合格することが必要です）。</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【検査及び保証対象箇所】</w:t>
      </w: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　　・建物の構造耐力上主要な部分　・雨水の浸入を防止する部分　・給排水管路（特約）</w:t>
      </w:r>
    </w:p>
    <w:p>
      <w:pPr>
        <w:pStyle w:val="0"/>
        <w:ind w:left="565" w:hanging="565" w:hangingChars="257"/>
        <w:rPr>
          <w:rFonts w:hint="eastAsia" w:ascii="ＭＳ 明朝" w:hAnsi="ＭＳ 明朝" w:eastAsia="ＭＳ 明朝"/>
          <w:b w:val="0"/>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※保険の付保にかかる費用は申請者様の自己負担となります。</w:t>
      </w:r>
    </w:p>
    <w:p>
      <w:pPr>
        <w:pStyle w:val="0"/>
        <w:ind w:left="565" w:hanging="565" w:hangingChars="257"/>
        <w:rPr>
          <w:rFonts w:hint="eastAsia" w:ascii="ＭＳ 明朝" w:hAnsi="ＭＳ 明朝" w:eastAsia="ＭＳ 明朝"/>
          <w:b w:val="0"/>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r>
        <w:rPr>
          <w:rFonts w:hint="eastAsia" w:ascii="ＭＳ 明朝" w:hAnsi="ＭＳ 明朝" w:eastAsia="ＭＳ 明朝"/>
          <w:b w:val="0"/>
          <w:color w:val="auto"/>
          <w:sz w:val="22"/>
        </w:rPr>
        <w:t>後日、調査を行った事業者より調査報告書類が発行されます。保険付保については、それらをご覧のうえ検査事業者（ジャパンホームシールド（株））にお問合せください。</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４．調査会社</w:t>
      </w:r>
    </w:p>
    <w:p>
      <w:pPr>
        <w:pStyle w:val="0"/>
        <w:rPr>
          <w:rFonts w:hint="eastAsia" w:ascii="ＭＳ 明朝" w:hAnsi="ＭＳ 明朝" w:eastAsia="ＭＳ 明朝"/>
          <w:color w:val="auto"/>
        </w:rPr>
      </w:pPr>
      <w:r>
        <w:rPr>
          <w:rFonts w:hint="eastAsia" w:ascii="ＭＳ 明朝" w:hAnsi="ＭＳ 明朝" w:eastAsia="ＭＳ 明朝"/>
          <w:color w:val="auto"/>
          <w:sz w:val="22"/>
        </w:rPr>
        <w:t>(1)</w:t>
      </w:r>
      <w:r>
        <w:rPr>
          <w:rFonts w:hint="eastAsia" w:ascii="ＭＳ 明朝" w:hAnsi="ＭＳ 明朝" w:eastAsia="ＭＳ 明朝"/>
          <w:color w:val="auto"/>
          <w:sz w:val="22"/>
        </w:rPr>
        <w:t>ジャパンホームシールド（株）（東京都墨田区両国</w:t>
      </w:r>
      <w:r>
        <w:rPr>
          <w:rFonts w:hint="eastAsia" w:ascii="ＭＳ 明朝" w:hAnsi="ＭＳ 明朝" w:eastAsia="ＭＳ 明朝"/>
          <w:color w:val="auto"/>
          <w:sz w:val="22"/>
        </w:rPr>
        <w:t>2-10-14</w:t>
      </w:r>
      <w:r>
        <w:rPr>
          <w:rFonts w:hint="eastAsia" w:ascii="ＭＳ 明朝" w:hAnsi="ＭＳ 明朝" w:eastAsia="ＭＳ 明朝"/>
          <w:color w:val="auto"/>
          <w:sz w:val="22"/>
        </w:rPr>
        <w:t>両国シティコア</w:t>
      </w:r>
      <w:r>
        <w:rPr>
          <w:rFonts w:hint="eastAsia" w:ascii="ＭＳ 明朝" w:hAnsi="ＭＳ 明朝" w:eastAsia="ＭＳ 明朝"/>
          <w:color w:val="auto"/>
          <w:sz w:val="22"/>
        </w:rPr>
        <w:t>17F</w:t>
      </w:r>
      <w:r>
        <w:rPr>
          <w:rFonts w:hint="eastAsia" w:ascii="ＭＳ 明朝" w:hAnsi="ＭＳ 明朝" w:eastAsia="ＭＳ 明朝"/>
          <w:color w:val="auto"/>
          <w:sz w:val="22"/>
        </w:rPr>
        <w:t>）</w:t>
      </w:r>
    </w:p>
    <w:p>
      <w:pPr>
        <w:pStyle w:val="0"/>
        <w:ind w:firstLine="440" w:firstLineChars="200"/>
        <w:rPr>
          <w:rFonts w:hint="eastAsia" w:ascii="ＭＳ 明朝" w:hAnsi="ＭＳ 明朝" w:eastAsia="ＭＳ 明朝"/>
          <w:color w:val="auto"/>
        </w:rPr>
      </w:pPr>
      <w:r>
        <w:rPr>
          <w:rFonts w:hint="eastAsia" w:ascii="ＭＳ 明朝" w:hAnsi="ＭＳ 明朝" w:eastAsia="ＭＳ 明朝"/>
          <w:color w:val="auto"/>
          <w:sz w:val="22"/>
        </w:rPr>
        <w:t>・お申込み後、同社より検査日程等についての連絡が、お電話にて入ります。</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５．その他</w:t>
      </w:r>
      <w:r>
        <w:rPr>
          <w:rFonts w:hint="eastAsia" w:ascii="ＭＳ 明朝" w:hAnsi="ＭＳ 明朝" w:eastAsia="ＭＳ 明朝"/>
          <w:color w:val="auto"/>
        </w:rPr>
        <w:t>　</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55"/>
        <w:gridCol w:w="7646"/>
      </w:tblGrid>
      <w:tr>
        <w:trPr/>
        <w:tc>
          <w:tcPr>
            <w:tcW w:w="1855" w:type="dxa"/>
            <w:tcBorders>
              <w:top w:val="single" w:color="auto" w:sz="4" w:space="0"/>
              <w:left w:val="single" w:color="auto" w:sz="4" w:space="0"/>
              <w:bottom w:val="single" w:color="auto" w:sz="4" w:space="0"/>
              <w:right w:val="single" w:color="auto" w:sz="4" w:space="0"/>
              <w:tl2br w:val="nil"/>
              <w:tr2bl w:val="nil"/>
            </w:tcBorders>
            <w:shd w:val="clear" w:color="auto" w:fill="CCFFFF"/>
            <w:vAlign w:val="center"/>
          </w:tcPr>
          <w:p>
            <w:pPr>
              <w:pStyle w:val="0"/>
              <w:widowControl w:val="0"/>
              <w:jc w:val="center"/>
              <w:rPr>
                <w:rFonts w:hint="eastAsia" w:ascii="ＭＳ 明朝" w:hAnsi="ＭＳ 明朝" w:eastAsia="ＭＳ 明朝"/>
                <w:color w:val="auto"/>
                <w:kern w:val="2"/>
                <w:sz w:val="21"/>
              </w:rPr>
            </w:pPr>
            <w:r>
              <w:rPr>
                <w:rFonts w:hint="eastAsia" w:ascii="ＭＳ 明朝" w:hAnsi="ＭＳ 明朝" w:eastAsia="ＭＳ 明朝"/>
                <w:color w:val="auto"/>
                <w:spacing w:val="55"/>
                <w:kern w:val="0"/>
                <w:sz w:val="22"/>
                <w:fitText w:val="1540" w:id="1"/>
              </w:rPr>
              <w:t>検査可能</w:t>
            </w:r>
            <w:r>
              <w:rPr>
                <w:rFonts w:hint="eastAsia" w:ascii="ＭＳ 明朝" w:hAnsi="ＭＳ 明朝" w:eastAsia="ＭＳ 明朝"/>
                <w:color w:val="auto"/>
                <w:kern w:val="0"/>
                <w:sz w:val="22"/>
                <w:fitText w:val="1540" w:id="1"/>
              </w:rPr>
              <w:t>日</w:t>
            </w:r>
          </w:p>
        </w:tc>
        <w:tc>
          <w:tcPr>
            <w:tcW w:w="76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color w:val="auto"/>
                <w:kern w:val="2"/>
                <w:sz w:val="21"/>
              </w:rPr>
            </w:pPr>
            <w:r>
              <w:rPr>
                <w:rFonts w:hint="eastAsia" w:ascii="ＭＳ 明朝" w:hAnsi="ＭＳ 明朝" w:eastAsia="ＭＳ 明朝"/>
                <w:color w:val="auto"/>
                <w:kern w:val="2"/>
                <w:sz w:val="22"/>
              </w:rPr>
              <w:t>原則、月～金曜日</w:t>
            </w:r>
          </w:p>
        </w:tc>
      </w:tr>
      <w:tr>
        <w:trPr/>
        <w:tc>
          <w:tcPr>
            <w:tcW w:w="1855" w:type="dxa"/>
            <w:tcBorders>
              <w:top w:val="single" w:color="auto" w:sz="4" w:space="0"/>
              <w:left w:val="single" w:color="auto" w:sz="4" w:space="0"/>
              <w:bottom w:val="single" w:color="auto" w:sz="4" w:space="0"/>
              <w:right w:val="single" w:color="auto" w:sz="4" w:space="0"/>
              <w:tl2br w:val="nil"/>
              <w:tr2bl w:val="nil"/>
            </w:tcBorders>
            <w:shd w:val="clear" w:color="auto" w:fill="CCFFFF"/>
            <w:vAlign w:val="center"/>
          </w:tcPr>
          <w:p>
            <w:pPr>
              <w:pStyle w:val="0"/>
              <w:widowControl w:val="0"/>
              <w:jc w:val="center"/>
              <w:rPr>
                <w:rFonts w:hint="eastAsia" w:ascii="ＭＳ 明朝" w:hAnsi="ＭＳ 明朝" w:eastAsia="ＭＳ 明朝"/>
                <w:color w:val="auto"/>
                <w:kern w:val="2"/>
                <w:sz w:val="21"/>
              </w:rPr>
            </w:pPr>
            <w:r>
              <w:rPr>
                <w:rFonts w:hint="eastAsia" w:ascii="ＭＳ 明朝" w:hAnsi="ＭＳ 明朝" w:eastAsia="ＭＳ 明朝"/>
                <w:color w:val="auto"/>
                <w:spacing w:val="22"/>
                <w:kern w:val="2"/>
                <w:sz w:val="22"/>
                <w:fitText w:val="1540" w:id="2"/>
              </w:rPr>
              <w:t>検査所要時</w:t>
            </w:r>
            <w:r>
              <w:rPr>
                <w:rFonts w:hint="eastAsia" w:ascii="ＭＳ 明朝" w:hAnsi="ＭＳ 明朝" w:eastAsia="ＭＳ 明朝"/>
                <w:color w:val="auto"/>
                <w:kern w:val="2"/>
                <w:sz w:val="22"/>
                <w:fitText w:val="1540" w:id="2"/>
              </w:rPr>
              <w:t>間</w:t>
            </w:r>
          </w:p>
        </w:tc>
        <w:tc>
          <w:tcPr>
            <w:tcW w:w="76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color w:val="auto"/>
                <w:kern w:val="2"/>
                <w:sz w:val="21"/>
              </w:rPr>
            </w:pPr>
            <w:r>
              <w:rPr>
                <w:rFonts w:hint="eastAsia" w:ascii="ＭＳ 明朝" w:hAnsi="ＭＳ 明朝" w:eastAsia="ＭＳ 明朝"/>
                <w:color w:val="auto"/>
                <w:kern w:val="2"/>
                <w:sz w:val="22"/>
              </w:rPr>
              <w:t>２時間～２時間半程度</w:t>
            </w:r>
          </w:p>
        </w:tc>
      </w:tr>
      <w:tr>
        <w:trPr/>
        <w:tc>
          <w:tcPr>
            <w:tcW w:w="1855" w:type="dxa"/>
            <w:tcBorders>
              <w:top w:val="single" w:color="auto" w:sz="4" w:space="0"/>
              <w:left w:val="single" w:color="auto" w:sz="4" w:space="0"/>
              <w:bottom w:val="single" w:color="auto" w:sz="4" w:space="0"/>
              <w:right w:val="single" w:color="auto" w:sz="4" w:space="0"/>
              <w:tl2br w:val="nil"/>
              <w:tr2bl w:val="nil"/>
            </w:tcBorders>
            <w:shd w:val="clear" w:color="auto" w:fill="CCFFFF"/>
            <w:vAlign w:val="center"/>
          </w:tcPr>
          <w:p>
            <w:pPr>
              <w:pStyle w:val="0"/>
              <w:widowControl w:val="0"/>
              <w:jc w:val="center"/>
              <w:rPr>
                <w:rFonts w:hint="eastAsia" w:ascii="ＭＳ 明朝" w:hAnsi="ＭＳ 明朝" w:eastAsia="ＭＳ 明朝"/>
                <w:color w:val="auto"/>
                <w:kern w:val="2"/>
                <w:sz w:val="21"/>
              </w:rPr>
            </w:pPr>
            <w:r>
              <w:rPr>
                <w:rFonts w:hint="eastAsia" w:ascii="ＭＳ 明朝" w:hAnsi="ＭＳ 明朝" w:eastAsia="ＭＳ 明朝"/>
                <w:color w:val="auto"/>
                <w:spacing w:val="55"/>
                <w:kern w:val="0"/>
                <w:sz w:val="22"/>
                <w:fitText w:val="1540" w:id="3"/>
              </w:rPr>
              <w:t>検査事業</w:t>
            </w:r>
            <w:r>
              <w:rPr>
                <w:rFonts w:hint="eastAsia" w:ascii="ＭＳ 明朝" w:hAnsi="ＭＳ 明朝" w:eastAsia="ＭＳ 明朝"/>
                <w:color w:val="auto"/>
                <w:kern w:val="0"/>
                <w:sz w:val="22"/>
                <w:fitText w:val="1540" w:id="3"/>
              </w:rPr>
              <w:t>者</w:t>
            </w:r>
          </w:p>
        </w:tc>
        <w:tc>
          <w:tcPr>
            <w:tcW w:w="76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color w:val="auto"/>
                <w:kern w:val="2"/>
                <w:sz w:val="21"/>
              </w:rPr>
            </w:pPr>
            <w:r>
              <w:rPr>
                <w:rFonts w:hint="eastAsia" w:ascii="ＭＳ 明朝" w:hAnsi="ＭＳ 明朝" w:eastAsia="ＭＳ 明朝"/>
                <w:color w:val="auto"/>
                <w:kern w:val="2"/>
                <w:sz w:val="22"/>
              </w:rPr>
              <w:t>検査には、上記の建物調査会社（ジャパンホームシールド（株））と白アリ調査会社（（株）アイジーコンサルティング）の２社がはいります。</w:t>
            </w:r>
          </w:p>
        </w:tc>
      </w:tr>
      <w:tr>
        <w:trPr/>
        <w:tc>
          <w:tcPr>
            <w:tcW w:w="1855" w:type="dxa"/>
            <w:tcBorders>
              <w:top w:val="single" w:color="auto" w:sz="4" w:space="0"/>
              <w:left w:val="single" w:color="auto" w:sz="4" w:space="0"/>
              <w:bottom w:val="single" w:color="auto" w:sz="4" w:space="0"/>
              <w:right w:val="single" w:color="auto" w:sz="4" w:space="0"/>
              <w:tl2br w:val="nil"/>
              <w:tr2bl w:val="nil"/>
            </w:tcBorders>
            <w:shd w:val="clear" w:color="auto" w:fill="CCFFFF"/>
            <w:vAlign w:val="center"/>
          </w:tcPr>
          <w:p>
            <w:pPr>
              <w:pStyle w:val="0"/>
              <w:widowControl w:val="0"/>
              <w:jc w:val="center"/>
              <w:rPr>
                <w:rFonts w:hint="eastAsia" w:ascii="ＭＳ 明朝" w:hAnsi="ＭＳ 明朝" w:eastAsia="ＭＳ 明朝"/>
                <w:color w:val="auto"/>
                <w:kern w:val="2"/>
                <w:sz w:val="21"/>
              </w:rPr>
            </w:pPr>
            <w:r>
              <w:rPr>
                <w:rFonts w:hint="eastAsia" w:ascii="ＭＳ 明朝" w:hAnsi="ＭＳ 明朝" w:eastAsia="ＭＳ 明朝"/>
                <w:color w:val="auto"/>
                <w:kern w:val="2"/>
                <w:sz w:val="22"/>
              </w:rPr>
              <w:t>点検口について</w:t>
            </w:r>
          </w:p>
        </w:tc>
        <w:tc>
          <w:tcPr>
            <w:tcW w:w="76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color w:val="auto"/>
                <w:kern w:val="2"/>
                <w:sz w:val="22"/>
              </w:rPr>
            </w:pPr>
            <w:r>
              <w:rPr>
                <w:rFonts w:hint="eastAsia" w:ascii="ＭＳ 明朝" w:hAnsi="ＭＳ 明朝" w:eastAsia="ＭＳ 明朝"/>
                <w:color w:val="auto"/>
                <w:kern w:val="2"/>
                <w:sz w:val="22"/>
              </w:rPr>
              <w:t>既存住宅売買瑕疵保険の加入を希望される場合は、小屋裏、床下の調査が必須です。物件の小屋裏・床下の点検口の有無を確認いただき、点検口が無い場合は、調査当日までに点検口の設置をお願いします。</w:t>
            </w:r>
          </w:p>
          <w:p>
            <w:pPr>
              <w:pStyle w:val="0"/>
              <w:widowControl w:val="0"/>
              <w:jc w:val="both"/>
              <w:rPr>
                <w:rFonts w:hint="eastAsia" w:ascii="ＭＳ 明朝" w:hAnsi="ＭＳ 明朝" w:eastAsia="ＭＳ 明朝"/>
                <w:color w:val="auto"/>
                <w:kern w:val="2"/>
                <w:sz w:val="21"/>
              </w:rPr>
            </w:pPr>
            <w:r>
              <w:rPr>
                <w:rFonts w:hint="eastAsia" w:ascii="ＭＳ 明朝" w:hAnsi="ＭＳ 明朝" w:eastAsia="ＭＳ 明朝"/>
                <w:color w:val="auto"/>
                <w:kern w:val="2"/>
                <w:sz w:val="22"/>
              </w:rPr>
              <w:t>小屋裏・床下の調査ができなかった場合、既存住宅売買瑕疵保険の加入はできません。</w:t>
            </w:r>
          </w:p>
        </w:tc>
      </w:tr>
      <w:tr>
        <w:trPr/>
        <w:tc>
          <w:tcPr>
            <w:tcW w:w="1855" w:type="dxa"/>
            <w:tcBorders>
              <w:top w:val="single" w:color="auto" w:sz="4" w:space="0"/>
              <w:left w:val="single" w:color="auto" w:sz="4" w:space="0"/>
              <w:bottom w:val="single" w:color="auto" w:sz="4" w:space="0"/>
              <w:right w:val="single" w:color="auto" w:sz="4" w:space="0"/>
              <w:tl2br w:val="nil"/>
              <w:tr2bl w:val="nil"/>
            </w:tcBorders>
            <w:shd w:val="clear" w:color="auto" w:fill="CCFFFF"/>
            <w:vAlign w:val="center"/>
          </w:tcPr>
          <w:p>
            <w:pPr>
              <w:pStyle w:val="0"/>
              <w:widowControl w:val="0"/>
              <w:jc w:val="center"/>
              <w:rPr>
                <w:rFonts w:hint="eastAsia" w:ascii="ＭＳ 明朝" w:hAnsi="ＭＳ 明朝" w:eastAsia="ＭＳ 明朝"/>
                <w:color w:val="auto"/>
                <w:kern w:val="2"/>
                <w:sz w:val="21"/>
              </w:rPr>
            </w:pPr>
            <w:r>
              <w:rPr>
                <w:rFonts w:hint="eastAsia" w:ascii="ＭＳ 明朝" w:hAnsi="ＭＳ 明朝" w:eastAsia="ＭＳ 明朝"/>
                <w:color w:val="auto"/>
                <w:spacing w:val="22"/>
                <w:kern w:val="2"/>
                <w:sz w:val="22"/>
                <w:fitText w:val="1540" w:id="4"/>
              </w:rPr>
              <w:t>水道につい</w:t>
            </w:r>
            <w:r>
              <w:rPr>
                <w:rFonts w:hint="eastAsia" w:ascii="ＭＳ 明朝" w:hAnsi="ＭＳ 明朝" w:eastAsia="ＭＳ 明朝"/>
                <w:color w:val="auto"/>
                <w:kern w:val="2"/>
                <w:sz w:val="22"/>
                <w:fitText w:val="1540" w:id="4"/>
              </w:rPr>
              <w:t>て</w:t>
            </w:r>
          </w:p>
        </w:tc>
        <w:tc>
          <w:tcPr>
            <w:tcW w:w="76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color w:val="auto"/>
                <w:kern w:val="2"/>
                <w:sz w:val="22"/>
              </w:rPr>
            </w:pPr>
            <w:r>
              <w:rPr>
                <w:rFonts w:hint="eastAsia" w:ascii="ＭＳ 明朝" w:hAnsi="ＭＳ 明朝" w:eastAsia="ＭＳ 明朝"/>
                <w:color w:val="auto"/>
                <w:kern w:val="2"/>
                <w:sz w:val="22"/>
              </w:rPr>
              <w:t>既存住宅売買瑕疵保険の給排水管路特約をご希望の場合は、調査当日は、給水、給湯ができる状態にしておいてください（水道、ガスの手配等（電気給湯の場合は電気））。</w:t>
            </w:r>
          </w:p>
          <w:p>
            <w:pPr>
              <w:pStyle w:val="0"/>
              <w:widowControl w:val="0"/>
              <w:jc w:val="both"/>
              <w:rPr>
                <w:rFonts w:hint="eastAsia" w:ascii="ＭＳ 明朝" w:hAnsi="ＭＳ 明朝" w:eastAsia="ＭＳ 明朝"/>
                <w:color w:val="auto"/>
                <w:kern w:val="2"/>
                <w:sz w:val="21"/>
              </w:rPr>
            </w:pPr>
            <w:r>
              <w:rPr>
                <w:rFonts w:hint="eastAsia" w:ascii="ＭＳ 明朝" w:hAnsi="ＭＳ 明朝" w:eastAsia="ＭＳ 明朝"/>
                <w:color w:val="auto"/>
                <w:kern w:val="2"/>
                <w:sz w:val="22"/>
              </w:rPr>
              <w:t>給水ができなかった場合、給排水管路特約を付保することはできません。</w:t>
            </w:r>
          </w:p>
        </w:tc>
      </w:tr>
    </w:tbl>
    <w:p>
      <w:pPr>
        <w:pStyle w:val="0"/>
        <w:rPr>
          <w:rFonts w:hint="eastAsia" w:ascii="ＭＳ 明朝" w:hAnsi="ＭＳ 明朝" w:eastAsia="ＭＳ 明朝"/>
          <w:color w:val="auto"/>
          <w:sz w:val="22"/>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p>
    <w:p>
      <w:pPr>
        <w:pStyle w:val="0"/>
        <w:rPr>
          <w:rFonts w:hint="default" w:asciiTheme="minorEastAsia" w:hAnsiTheme="minorEastAsia"/>
          <w:color w:val="auto"/>
          <w:sz w:val="21"/>
          <w:highlight w:val="none"/>
        </w:rPr>
      </w:pPr>
      <w:r>
        <w:rPr>
          <w:rFonts w:hint="eastAsia"/>
        </w:rPr>
        <w:drawing>
          <wp:anchor distT="0" distB="0" distL="203200" distR="203200" simplePos="0" relativeHeight="102" behindDoc="0" locked="0" layoutInCell="1" hidden="0" allowOverlap="1">
            <wp:simplePos x="0" y="0"/>
            <wp:positionH relativeFrom="column">
              <wp:align>center</wp:align>
            </wp:positionH>
            <wp:positionV relativeFrom="paragraph">
              <wp:posOffset>-1905</wp:posOffset>
            </wp:positionV>
            <wp:extent cx="6356350" cy="6331585"/>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356350" cy="6331585"/>
                    </a:xfrm>
                    <a:prstGeom prst="rect"/>
                  </pic:spPr>
                </pic:pic>
              </a:graphicData>
            </a:graphic>
          </wp:anchor>
        </w:drawing>
      </w:r>
      <w:bookmarkStart w:id="0" w:name="_GoBack"/>
      <w:bookmarkEnd w:id="0"/>
    </w:p>
    <w:sectPr>
      <w:pgSz w:w="11906" w:h="16838"/>
      <w:pgMar w:top="1417" w:right="1701" w:bottom="850" w:left="1701" w:header="851" w:footer="992" w:gutter="0"/>
      <w:cols w:space="720"/>
      <w:textDirection w:val="lrTb"/>
      <w:docGrid w:type="linesAndChars" w:linePitch="360"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Closing"/>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6</Pages>
  <Words>26</Words>
  <Characters>3634</Characters>
  <Application>JUST Note</Application>
  <Lines>1124</Lines>
  <Paragraphs>138</Paragraphs>
  <CharactersWithSpaces>3846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野口　侑樹</cp:lastModifiedBy>
  <cp:lastPrinted>2022-10-15T04:57:03Z</cp:lastPrinted>
  <dcterms:created xsi:type="dcterms:W3CDTF">2015-11-19T08:20:00Z</dcterms:created>
  <dcterms:modified xsi:type="dcterms:W3CDTF">2022-10-14T08:22:17Z</dcterms:modified>
  <cp:revision>16</cp:revision>
</cp:coreProperties>
</file>